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96064" w14:textId="15922AD0" w:rsidR="00CC0651" w:rsidRPr="00B619FC" w:rsidRDefault="00CC0651" w:rsidP="00CC0651">
      <w:pPr>
        <w:pStyle w:val="Ttulo1"/>
        <w:spacing w:before="0" w:line="240" w:lineRule="auto"/>
        <w:rPr>
          <w:rFonts w:ascii="Times New Roman" w:hAnsi="Times New Roman" w:cs="Times New Roman"/>
          <w:color w:val="auto"/>
          <w:spacing w:val="30"/>
          <w:sz w:val="24"/>
          <w:szCs w:val="24"/>
        </w:rPr>
      </w:pPr>
      <w:r w:rsidRPr="00B619FC">
        <w:rPr>
          <w:rFonts w:ascii="Times New Roman" w:hAnsi="Times New Roman" w:cs="Times New Roman"/>
          <w:noProof/>
          <w:color w:val="auto"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 wp14:anchorId="152AA8E3" wp14:editId="3FF513F5">
            <wp:simplePos x="0" y="0"/>
            <wp:positionH relativeFrom="margin">
              <wp:align>left</wp:align>
            </wp:positionH>
            <wp:positionV relativeFrom="paragraph">
              <wp:posOffset>6803</wp:posOffset>
            </wp:positionV>
            <wp:extent cx="1242060" cy="53975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2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19FC">
        <w:rPr>
          <w:rFonts w:ascii="Times New Roman" w:hAnsi="Times New Roman" w:cs="Times New Roman"/>
          <w:color w:val="auto"/>
          <w:spacing w:val="30"/>
          <w:sz w:val="24"/>
          <w:szCs w:val="24"/>
        </w:rPr>
        <w:t>UNIVERSIDADE FEDERAL DE VIÇOSA</w:t>
      </w:r>
    </w:p>
    <w:p w14:paraId="15F20D55" w14:textId="10143C45" w:rsidR="00CC0651" w:rsidRPr="00B619FC" w:rsidRDefault="00CC0651" w:rsidP="00CC0651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619FC">
        <w:rPr>
          <w:rFonts w:ascii="Times New Roman" w:hAnsi="Times New Roman" w:cs="Times New Roman"/>
          <w:color w:val="auto"/>
          <w:sz w:val="24"/>
          <w:szCs w:val="24"/>
        </w:rPr>
        <w:t xml:space="preserve">CENTRO DE CIÊNCIAS </w:t>
      </w:r>
      <w:r w:rsidR="0076340E" w:rsidRPr="00B619FC">
        <w:rPr>
          <w:rFonts w:ascii="Times New Roman" w:hAnsi="Times New Roman" w:cs="Times New Roman"/>
          <w:color w:val="auto"/>
          <w:sz w:val="24"/>
          <w:szCs w:val="24"/>
        </w:rPr>
        <w:t>HUMANAS, LETRAS E ARTES</w:t>
      </w:r>
    </w:p>
    <w:p w14:paraId="238132F3" w14:textId="59C665C6" w:rsidR="00CC0651" w:rsidRPr="00B619FC" w:rsidRDefault="00CC0651" w:rsidP="00FE6964">
      <w:pPr>
        <w:tabs>
          <w:tab w:val="left" w:pos="3885"/>
        </w:tabs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619FC">
        <w:rPr>
          <w:rFonts w:ascii="Times New Roman" w:hAnsi="Times New Roman" w:cs="Times New Roman"/>
          <w:color w:val="auto"/>
          <w:sz w:val="24"/>
          <w:szCs w:val="24"/>
        </w:rPr>
        <w:t xml:space="preserve">DEPARTAMENTO DE </w:t>
      </w:r>
      <w:r w:rsidR="0076340E" w:rsidRPr="00B619FC">
        <w:rPr>
          <w:rFonts w:ascii="Times New Roman" w:hAnsi="Times New Roman" w:cs="Times New Roman"/>
          <w:color w:val="auto"/>
          <w:sz w:val="24"/>
          <w:szCs w:val="24"/>
        </w:rPr>
        <w:t>DIREITO</w:t>
      </w:r>
    </w:p>
    <w:p w14:paraId="02E1C1F9" w14:textId="42880D3B" w:rsidR="00CC0651" w:rsidRPr="00B619FC" w:rsidRDefault="00CC0651" w:rsidP="00CC0651">
      <w:pPr>
        <w:pStyle w:val="Standard"/>
        <w:spacing w:line="360" w:lineRule="auto"/>
        <w:rPr>
          <w:sz w:val="24"/>
          <w:szCs w:val="24"/>
        </w:rPr>
      </w:pPr>
    </w:p>
    <w:p w14:paraId="31DA0CD2" w14:textId="58D01A26" w:rsidR="00CC0651" w:rsidRPr="00B619FC" w:rsidRDefault="00CC0651" w:rsidP="00FA366B">
      <w:pPr>
        <w:pStyle w:val="Standard"/>
        <w:spacing w:line="360" w:lineRule="auto"/>
        <w:rPr>
          <w:sz w:val="24"/>
          <w:szCs w:val="24"/>
        </w:rPr>
      </w:pPr>
      <w:r w:rsidRPr="00B619FC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4294967295" distB="4294967295" distL="114300" distR="114300" simplePos="0" relativeHeight="251658241" behindDoc="0" locked="0" layoutInCell="1" allowOverlap="1" wp14:anchorId="209DD9B8" wp14:editId="0A39A208">
                <wp:simplePos x="0" y="0"/>
                <wp:positionH relativeFrom="column">
                  <wp:posOffset>-7620</wp:posOffset>
                </wp:positionH>
                <wp:positionV relativeFrom="paragraph">
                  <wp:posOffset>20954</wp:posOffset>
                </wp:positionV>
                <wp:extent cx="6067425" cy="0"/>
                <wp:effectExtent l="0" t="0" r="28575" b="19050"/>
                <wp:wrapTopAndBottom/>
                <wp:docPr id="2" name="Conector de seta re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67425" cy="0"/>
                        </a:xfrm>
                        <a:prstGeom prst="straightConnector1">
                          <a:avLst/>
                        </a:prstGeom>
                        <a:noFill/>
                        <a:ln w="648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5FDF20D">
              <v:shapetype id="_x0000_t32" coordsize="21600,21600" o:oned="t" filled="f" o:spt="32" path="m,l21600,21600e" w14:anchorId="565E20F0">
                <v:path fillok="f" arrowok="t" o:connecttype="none"/>
                <o:lock v:ext="edit" shapetype="t"/>
              </v:shapetype>
              <v:shape id="Conector de seta reta 2" style="position:absolute;margin-left:-.6pt;margin-top:1.65pt;width:477.75pt;height:0;z-index:251658241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weight=".18008mm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">
                <v:stroke joinstyle="miter"/>
                <o:lock v:ext="edit" shapetype="f"/>
                <w10:wrap type="topAndBottom"/>
              </v:shape>
            </w:pict>
          </mc:Fallback>
        </mc:AlternateContent>
      </w:r>
    </w:p>
    <w:tbl>
      <w:tblPr>
        <w:tblStyle w:val="Tabelacomgrade"/>
        <w:tblW w:w="9385" w:type="dxa"/>
        <w:tblInd w:w="-303" w:type="dxa"/>
        <w:tblLayout w:type="fixed"/>
        <w:tblLook w:val="04A0" w:firstRow="1" w:lastRow="0" w:firstColumn="1" w:lastColumn="0" w:noHBand="0" w:noVBand="1"/>
      </w:tblPr>
      <w:tblGrid>
        <w:gridCol w:w="3417"/>
        <w:gridCol w:w="2410"/>
        <w:gridCol w:w="3558"/>
      </w:tblGrid>
      <w:tr w:rsidR="00B619FC" w:rsidRPr="00B619FC" w14:paraId="2C68248C" w14:textId="77777777" w:rsidTr="004F36C0">
        <w:trPr>
          <w:trHeight w:val="510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574A2" w14:textId="77777777" w:rsidR="004907BB" w:rsidRPr="00B619FC" w:rsidRDefault="004907BB" w:rsidP="00B25338">
            <w:pPr>
              <w:pStyle w:val="PargrafodaLista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619F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PLANO DE ENSINO DE DISCIPLINA</w:t>
            </w:r>
          </w:p>
        </w:tc>
      </w:tr>
      <w:tr w:rsidR="00B619FC" w:rsidRPr="00B619FC" w14:paraId="1778B5C1" w14:textId="77777777" w:rsidTr="004F36C0">
        <w:trPr>
          <w:trHeight w:val="510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4EE374" w14:textId="77777777" w:rsidR="009C2F4A" w:rsidRPr="00B619FC" w:rsidRDefault="00BA18A8" w:rsidP="00B25338">
            <w:pPr>
              <w:pStyle w:val="PargrafodaLista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619F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IDENTIFICAÇÃO</w:t>
            </w:r>
          </w:p>
        </w:tc>
      </w:tr>
      <w:tr w:rsidR="00B619FC" w:rsidRPr="00B619FC" w14:paraId="5A456A01" w14:textId="77777777" w:rsidTr="00561853">
        <w:trPr>
          <w:trHeight w:val="454"/>
        </w:trPr>
        <w:tc>
          <w:tcPr>
            <w:tcW w:w="9385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2EB0E7" w14:textId="70F2DDAA" w:rsidR="006818A0" w:rsidRPr="00B619FC" w:rsidRDefault="006818A0" w:rsidP="00561853">
            <w:pPr>
              <w:pStyle w:val="PargrafodaLista"/>
              <w:spacing w:after="0"/>
              <w:ind w:left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619F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Disciplina: </w:t>
            </w:r>
            <w:r w:rsidR="003D56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Execução Penal</w:t>
            </w:r>
          </w:p>
        </w:tc>
      </w:tr>
      <w:tr w:rsidR="00B619FC" w:rsidRPr="00B619FC" w14:paraId="2D279D75" w14:textId="77777777" w:rsidTr="00BD5174">
        <w:trPr>
          <w:trHeight w:val="454"/>
        </w:trPr>
        <w:tc>
          <w:tcPr>
            <w:tcW w:w="3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6710A9" w14:textId="285CA4D6" w:rsidR="003A6A27" w:rsidRPr="00B619FC" w:rsidRDefault="003A6A27" w:rsidP="00561853">
            <w:pPr>
              <w:pStyle w:val="PargrafodaLista"/>
              <w:spacing w:after="0"/>
              <w:ind w:left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619F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Código: </w:t>
            </w:r>
            <w:r w:rsidRPr="0055474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DIR</w:t>
            </w:r>
            <w:r w:rsidR="005965CE" w:rsidRPr="0055474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 w:rsidR="003D569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459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2C54EA" w14:textId="0C9B4D76" w:rsidR="003A6A27" w:rsidRPr="00B619FC" w:rsidRDefault="003A6A27" w:rsidP="00561853">
            <w:pPr>
              <w:pStyle w:val="PargrafodaLista"/>
              <w:spacing w:after="0"/>
              <w:ind w:left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619F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Créditos:</w:t>
            </w:r>
            <w:r w:rsidR="0055474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3D5694" w:rsidRPr="003D569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35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0B881F" w14:textId="0F6F772E" w:rsidR="00913BA0" w:rsidRPr="0055474A" w:rsidRDefault="005965CE" w:rsidP="00913BA0">
            <w:pPr>
              <w:pStyle w:val="PargrafodaLista"/>
              <w:spacing w:after="0"/>
              <w:ind w:left="2016" w:hanging="2016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619F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Aulas</w:t>
            </w:r>
            <w:r w:rsidR="00DE7003" w:rsidRPr="00B619F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: </w:t>
            </w:r>
            <w:r w:rsidR="0071501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terça</w:t>
            </w:r>
            <w:r w:rsidR="00AD7D94" w:rsidRPr="0055474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-feira: 1</w:t>
            </w:r>
            <w:r w:rsidR="00F4460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6</w:t>
            </w:r>
            <w:r w:rsidR="00AD7D94" w:rsidRPr="0055474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:00</w:t>
            </w:r>
            <w:r w:rsidR="00F4460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– 17:40</w:t>
            </w:r>
          </w:p>
          <w:p w14:paraId="3AF6E7CE" w14:textId="42025FD5" w:rsidR="00913BA0" w:rsidRPr="00913BA0" w:rsidRDefault="00913BA0" w:rsidP="007761CE">
            <w:pPr>
              <w:pStyle w:val="PargrafodaLista"/>
              <w:spacing w:after="0"/>
              <w:ind w:left="2016" w:hanging="2016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55474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           </w:t>
            </w:r>
          </w:p>
        </w:tc>
      </w:tr>
      <w:tr w:rsidR="00B619FC" w:rsidRPr="00B619FC" w14:paraId="13EBA6EB" w14:textId="77777777" w:rsidTr="00561853">
        <w:trPr>
          <w:trHeight w:val="454"/>
        </w:trPr>
        <w:tc>
          <w:tcPr>
            <w:tcW w:w="938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008B45" w14:textId="2C64FBE8" w:rsidR="006818A0" w:rsidRPr="00B619FC" w:rsidRDefault="006818A0" w:rsidP="0055474A">
            <w:pPr>
              <w:pStyle w:val="PargrafodaLista"/>
              <w:spacing w:after="0"/>
              <w:ind w:left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619F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Professor:</w:t>
            </w:r>
            <w:r w:rsidR="00CD102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CD102A" w:rsidRPr="0055474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Fernando Laercio Alves da Silva</w:t>
            </w:r>
          </w:p>
        </w:tc>
      </w:tr>
    </w:tbl>
    <w:p w14:paraId="7BB50508" w14:textId="77777777" w:rsidR="00B86184" w:rsidRPr="00B619FC" w:rsidRDefault="00B86184" w:rsidP="00FA366B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elacomgrade"/>
        <w:tblW w:w="9385" w:type="dxa"/>
        <w:tblInd w:w="-303" w:type="dxa"/>
        <w:tblLayout w:type="fixed"/>
        <w:tblLook w:val="04A0" w:firstRow="1" w:lastRow="0" w:firstColumn="1" w:lastColumn="0" w:noHBand="0" w:noVBand="1"/>
      </w:tblPr>
      <w:tblGrid>
        <w:gridCol w:w="2850"/>
        <w:gridCol w:w="3260"/>
        <w:gridCol w:w="3275"/>
      </w:tblGrid>
      <w:tr w:rsidR="00B619FC" w:rsidRPr="00B619FC" w14:paraId="0FD64F27" w14:textId="77777777" w:rsidTr="004F36C0">
        <w:trPr>
          <w:trHeight w:val="510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6F3879" w14:textId="77777777" w:rsidR="006818A0" w:rsidRPr="00B619FC" w:rsidRDefault="006818A0" w:rsidP="00B25338">
            <w:pPr>
              <w:pStyle w:val="PargrafodaLista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619F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CARGA HORÁRIA</w:t>
            </w:r>
          </w:p>
        </w:tc>
      </w:tr>
      <w:tr w:rsidR="007761CE" w:rsidRPr="00B619FC" w14:paraId="626FD39A" w14:textId="77777777" w:rsidTr="007761CE">
        <w:trPr>
          <w:trHeight w:val="1390"/>
        </w:trPr>
        <w:tc>
          <w:tcPr>
            <w:tcW w:w="2850" w:type="dxa"/>
            <w:shd w:val="clear" w:color="auto" w:fill="auto"/>
            <w:vAlign w:val="center"/>
          </w:tcPr>
          <w:p w14:paraId="61AFB12D" w14:textId="1DCB3507" w:rsidR="007761CE" w:rsidRPr="00B619FC" w:rsidRDefault="003D5694" w:rsidP="00CA56C9">
            <w:pPr>
              <w:pStyle w:val="PargrafodaLista"/>
              <w:spacing w:after="0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="007761C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 horas semestrais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C2D0209" w14:textId="425844AD" w:rsidR="007761CE" w:rsidRPr="00B619FC" w:rsidRDefault="007761CE" w:rsidP="00AD7D94">
            <w:pPr>
              <w:pStyle w:val="PargrafodaLista"/>
              <w:spacing w:after="0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761C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Local: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PVA </w:t>
            </w:r>
            <w:r w:rsidR="007150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  <w:r w:rsidR="003D56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275" w:type="dxa"/>
            <w:shd w:val="clear" w:color="auto" w:fill="auto"/>
            <w:vAlign w:val="center"/>
          </w:tcPr>
          <w:p w14:paraId="70FE2F77" w14:textId="7D7E8700" w:rsidR="007761CE" w:rsidRPr="007761CE" w:rsidRDefault="007761CE" w:rsidP="007761CE">
            <w:pPr>
              <w:pStyle w:val="PargrafodaLista"/>
              <w:spacing w:after="0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Obs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 tempo necessário para estudo domiciliar não está computado na carga horária da disciplina</w:t>
            </w:r>
          </w:p>
        </w:tc>
      </w:tr>
    </w:tbl>
    <w:p w14:paraId="32333FC4" w14:textId="77777777" w:rsidR="00B86184" w:rsidRPr="00B619FC" w:rsidRDefault="00B86184" w:rsidP="00FA366B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elacomgrade"/>
        <w:tblW w:w="9385" w:type="dxa"/>
        <w:tblInd w:w="-303" w:type="dxa"/>
        <w:tblLayout w:type="fixed"/>
        <w:tblLook w:val="04A0" w:firstRow="1" w:lastRow="0" w:firstColumn="1" w:lastColumn="0" w:noHBand="0" w:noVBand="1"/>
      </w:tblPr>
      <w:tblGrid>
        <w:gridCol w:w="9385"/>
      </w:tblGrid>
      <w:tr w:rsidR="00B619FC" w:rsidRPr="00B619FC" w14:paraId="13A8E14C" w14:textId="77777777" w:rsidTr="004F36C0">
        <w:trPr>
          <w:trHeight w:val="51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15A005" w14:textId="69926B85" w:rsidR="006818A0" w:rsidRPr="00B619FC" w:rsidRDefault="006818A0" w:rsidP="00B2533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619F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EMENTA</w:t>
            </w:r>
          </w:p>
        </w:tc>
      </w:tr>
      <w:tr w:rsidR="00B619FC" w:rsidRPr="00B619FC" w14:paraId="5BC133A8" w14:textId="77777777" w:rsidTr="00182E03">
        <w:trPr>
          <w:trHeight w:val="79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3830F" w14:textId="77777777" w:rsidR="006818A0" w:rsidRPr="00B619FC" w:rsidRDefault="006818A0" w:rsidP="00561853">
            <w:pPr>
              <w:pStyle w:val="PargrafodaLista"/>
              <w:spacing w:after="0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619F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Ementa</w:t>
            </w:r>
            <w:r w:rsidRPr="00B619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  <w:p w14:paraId="6C678E0B" w14:textId="2E949464" w:rsidR="006818A0" w:rsidRPr="00B619FC" w:rsidRDefault="003D5694" w:rsidP="00561853">
            <w:pPr>
              <w:pStyle w:val="PargrafodaLista"/>
              <w:spacing w:after="0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56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Teoria Geral da Execução Penal. Execução da Pena Privativa de Liberdade. Execução da pena restritiva de direitos. Execução da pena de multa. Execução das medidas de segurança.</w:t>
            </w:r>
          </w:p>
        </w:tc>
      </w:tr>
      <w:tr w:rsidR="00B619FC" w:rsidRPr="00B619FC" w14:paraId="104EF360" w14:textId="77777777" w:rsidTr="00C10660">
        <w:trPr>
          <w:trHeight w:val="1461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79105" w14:textId="77777777" w:rsidR="006818A0" w:rsidRPr="00B619FC" w:rsidRDefault="006818A0" w:rsidP="00561853">
            <w:pPr>
              <w:pStyle w:val="PargrafodaLista"/>
              <w:spacing w:after="0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619F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Objetivos</w:t>
            </w:r>
            <w:r w:rsidRPr="00B619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  <w:p w14:paraId="57B33040" w14:textId="1CE2F75D" w:rsidR="006818A0" w:rsidRPr="00B619FC" w:rsidRDefault="003D5694" w:rsidP="003D5694">
            <w:pPr>
              <w:shd w:val="clear" w:color="auto" w:fill="FFFFFF"/>
              <w:spacing w:after="0" w:line="27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56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Estudar a execução penal no Brasil a partir da Lei de Execução Penal. Compreender os objetivos da execução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 </w:t>
            </w:r>
            <w:r w:rsidRPr="003D56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da pena a partir dos princípios humanizadores do cumprimento da pena privativa de liberdade. Analisar os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 </w:t>
            </w:r>
            <w:r w:rsidRPr="003D56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regimes prisionais e compreender o sistema de progressão de regimes na execução da pena. Analisar e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 </w:t>
            </w:r>
            <w:r w:rsidRPr="003D56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questionar o Regime Disciplinar Diferenciado e sua aplicação para os presos provisórios e definitivos. Estudar o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 </w:t>
            </w:r>
            <w:r w:rsidRPr="003D56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método APAC e os elementos que o caracterizam. Conhecer o sistema prisional convencional e o sistema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3D56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apaqueano</w:t>
            </w:r>
            <w:proofErr w:type="spellEnd"/>
            <w:r w:rsidRPr="003D56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 através de visitas técnicas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.</w:t>
            </w:r>
          </w:p>
        </w:tc>
      </w:tr>
    </w:tbl>
    <w:p w14:paraId="09E88B94" w14:textId="60F83DC0" w:rsidR="00B86184" w:rsidRPr="00B619FC" w:rsidRDefault="00B86184" w:rsidP="00FA366B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322" w:type="dxa"/>
        <w:tblInd w:w="-2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1560"/>
        <w:gridCol w:w="1808"/>
      </w:tblGrid>
      <w:tr w:rsidR="00B619FC" w:rsidRPr="00B619FC" w14:paraId="4773052E" w14:textId="77777777" w:rsidTr="0076357E">
        <w:trPr>
          <w:trHeight w:val="284"/>
        </w:trPr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9F9E5" w14:textId="7E2A9D89" w:rsidR="004F3B9C" w:rsidRPr="009856C9" w:rsidRDefault="004F3B9C" w:rsidP="004F3B9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B619FC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AVALIAÇÕES PROPOSTAS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476E5" w14:textId="77777777" w:rsidR="004F3B9C" w:rsidRPr="009856C9" w:rsidRDefault="004F3B9C" w:rsidP="005C52D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9856C9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Valor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20B95" w14:textId="77777777" w:rsidR="004F3B9C" w:rsidRPr="009856C9" w:rsidRDefault="004F3B9C" w:rsidP="005C52D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9856C9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Data</w:t>
            </w:r>
          </w:p>
        </w:tc>
      </w:tr>
      <w:tr w:rsidR="00B619FC" w:rsidRPr="009856C9" w14:paraId="67D5143A" w14:textId="77777777" w:rsidTr="0076357E">
        <w:trPr>
          <w:trHeight w:val="868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A9C71" w14:textId="522E3879" w:rsidR="004F3B9C" w:rsidRPr="009856C9" w:rsidRDefault="004F3B9C" w:rsidP="00D758A1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9856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1ª avaliação</w:t>
            </w:r>
            <w:r w:rsidRPr="00B619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 </w:t>
            </w:r>
            <w:r w:rsidR="007761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(</w:t>
            </w:r>
            <w:r w:rsidR="0076357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somente </w:t>
            </w:r>
            <w:r w:rsidR="004E3E0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questões </w:t>
            </w:r>
            <w:r w:rsidRPr="00B619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dissertativa</w:t>
            </w:r>
            <w:r w:rsidR="004E3E0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s</w:t>
            </w:r>
            <w:r w:rsidR="007761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04FA7" w14:textId="36A1D0D2" w:rsidR="004F3B9C" w:rsidRPr="009856C9" w:rsidRDefault="00845E0E" w:rsidP="004F3B9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35</w:t>
            </w:r>
            <w:r w:rsidR="004F3B9C" w:rsidRPr="009856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,0 pontos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C80C7" w14:textId="570BAF12" w:rsidR="004F3B9C" w:rsidRPr="00702650" w:rsidRDefault="00702650" w:rsidP="005C52D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t-BR"/>
              </w:rPr>
            </w:pPr>
            <w:r w:rsidRPr="0070265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06/10</w:t>
            </w:r>
          </w:p>
        </w:tc>
      </w:tr>
      <w:tr w:rsidR="00B619FC" w:rsidRPr="009856C9" w14:paraId="2CF86590" w14:textId="77777777" w:rsidTr="0076357E">
        <w:trPr>
          <w:trHeight w:val="853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5EF47" w14:textId="6D61E735" w:rsidR="00A5173A" w:rsidRPr="00A5173A" w:rsidRDefault="0055474A" w:rsidP="00D758A1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2ª avaliação (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múltipla escolha</w:t>
            </w:r>
            <w:r w:rsidRPr="00B619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95A72" w14:textId="2204727C" w:rsidR="004F3B9C" w:rsidRPr="009856C9" w:rsidRDefault="00845E0E" w:rsidP="00CB34F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35</w:t>
            </w:r>
            <w:r w:rsidR="004F3B9C" w:rsidRPr="009856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,0 pontos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FB7BB" w14:textId="38EA8B24" w:rsidR="004F3B9C" w:rsidRPr="0076357E" w:rsidRDefault="00702650" w:rsidP="005C52D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t-BR"/>
              </w:rPr>
            </w:pPr>
            <w:r w:rsidRPr="0070265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08/12</w:t>
            </w:r>
          </w:p>
        </w:tc>
      </w:tr>
      <w:tr w:rsidR="00526B5B" w:rsidRPr="009856C9" w14:paraId="5DF51AC2" w14:textId="77777777" w:rsidTr="0076357E">
        <w:trPr>
          <w:trHeight w:val="853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5E931" w14:textId="07F4961A" w:rsidR="00526B5B" w:rsidRPr="009856C9" w:rsidRDefault="00526B5B" w:rsidP="00526B5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51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Trabalho em trio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 (</w:t>
            </w:r>
            <w:r w:rsidRPr="001D26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t-BR"/>
              </w:rPr>
              <w:t>obrigatoriamente em trio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FEE8A" w14:textId="2A3C5DA8" w:rsidR="00526B5B" w:rsidRDefault="00526B5B" w:rsidP="00526B5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Pr="00B619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0,0 pontos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F19FE" w14:textId="5A86D14B" w:rsidR="00526B5B" w:rsidRPr="00A5173A" w:rsidRDefault="00526B5B" w:rsidP="00526B5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18/10 </w:t>
            </w:r>
            <w:r w:rsidRPr="00950A2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  <w:t>(PVA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  <w:t xml:space="preserve">NET </w:t>
            </w:r>
            <w:r w:rsidRPr="00950A2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t-BR"/>
              </w:rPr>
              <w:t>Moodle)</w:t>
            </w:r>
          </w:p>
        </w:tc>
      </w:tr>
      <w:tr w:rsidR="00526B5B" w:rsidRPr="009856C9" w14:paraId="3F80D85A" w14:textId="77777777" w:rsidTr="0076357E">
        <w:trPr>
          <w:trHeight w:val="853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ADDA8" w14:textId="297473DD" w:rsidR="00526B5B" w:rsidRDefault="00526B5B" w:rsidP="00526B5B">
            <w:pPr>
              <w:spacing w:after="0" w:line="270" w:lineRule="atLeast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lastRenderedPageBreak/>
              <w:t xml:space="preserve">Avaliação substitutiva </w:t>
            </w:r>
            <w:r w:rsidRPr="00DA321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(apenas para os estudantes impedidos de realizar qualquer das avaliações </w:t>
            </w:r>
            <w:proofErr w:type="gramStart"/>
            <w:r w:rsidRPr="00DA321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ordinárias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 xml:space="preserve">  por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 xml:space="preserve"> motivo enquadrado no Regime Didático da UFV</w:t>
            </w:r>
            <w:r w:rsidRPr="00DA321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66F0B" w14:textId="629A54D6" w:rsidR="00526B5B" w:rsidRDefault="00526B5B" w:rsidP="00526B5B">
            <w:pPr>
              <w:spacing w:after="0" w:line="270" w:lineRule="atLeas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100,00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81E3D" w14:textId="77777777" w:rsidR="00526B5B" w:rsidRDefault="00526B5B" w:rsidP="00526B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14/12</w:t>
            </w:r>
          </w:p>
          <w:p w14:paraId="358EB9F6" w14:textId="154CC488" w:rsidR="00526B5B" w:rsidRDefault="00526B5B" w:rsidP="00526B5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14:00</w:t>
            </w:r>
          </w:p>
        </w:tc>
      </w:tr>
      <w:tr w:rsidR="00526B5B" w:rsidRPr="009856C9" w14:paraId="140B08D7" w14:textId="77777777" w:rsidTr="0076357E">
        <w:trPr>
          <w:trHeight w:val="85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D1CFA" w14:textId="5B1DA526" w:rsidR="00526B5B" w:rsidRPr="00DA3218" w:rsidRDefault="00526B5B" w:rsidP="00526B5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Exame final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0CEAB" w14:textId="3DC97975" w:rsidR="00526B5B" w:rsidRPr="009856C9" w:rsidRDefault="00526B5B" w:rsidP="00526B5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100,0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C5BFE" w14:textId="77777777" w:rsidR="00526B5B" w:rsidRDefault="00526B5B" w:rsidP="00526B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16/12</w:t>
            </w:r>
          </w:p>
          <w:p w14:paraId="49D5397B" w14:textId="0401E24D" w:rsidR="00526B5B" w:rsidRPr="009856C9" w:rsidRDefault="00526B5B" w:rsidP="00526B5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14:00</w:t>
            </w:r>
          </w:p>
        </w:tc>
      </w:tr>
    </w:tbl>
    <w:p w14:paraId="4E9ADF8E" w14:textId="77777777" w:rsidR="004F3B9C" w:rsidRPr="00B619FC" w:rsidRDefault="004F3B9C" w:rsidP="004F3B9C">
      <w:pPr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bookmarkStart w:id="0" w:name="_Hlk62564266"/>
      <w:r w:rsidRPr="00B619F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10005"/>
      </w:tblGrid>
      <w:tr w:rsidR="00B619FC" w:rsidRPr="00B619FC" w14:paraId="3FBF6062" w14:textId="77777777" w:rsidTr="00E945FD">
        <w:trPr>
          <w:jc w:val="center"/>
        </w:trPr>
        <w:tc>
          <w:tcPr>
            <w:tcW w:w="10768" w:type="dxa"/>
            <w:gridSpan w:val="2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14:paraId="69BE2C89" w14:textId="2F7D8A13" w:rsidR="00B619FC" w:rsidRPr="00B619FC" w:rsidRDefault="00B619FC" w:rsidP="005C5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PROGRAMAÇÃO DE AULAS E ATIVIDADES</w:t>
            </w:r>
          </w:p>
        </w:tc>
      </w:tr>
      <w:tr w:rsidR="00B619FC" w:rsidRPr="009856C9" w14:paraId="553090CF" w14:textId="77777777" w:rsidTr="00E945FD">
        <w:trPr>
          <w:jc w:val="center"/>
        </w:trPr>
        <w:tc>
          <w:tcPr>
            <w:tcW w:w="763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DA468" w14:textId="77777777" w:rsidR="00B619FC" w:rsidRPr="009856C9" w:rsidRDefault="00B619FC" w:rsidP="005C5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9856C9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Aula</w:t>
            </w:r>
          </w:p>
        </w:tc>
        <w:tc>
          <w:tcPr>
            <w:tcW w:w="10005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8E546" w14:textId="77777777" w:rsidR="00B619FC" w:rsidRPr="009856C9" w:rsidRDefault="00B619FC" w:rsidP="005C5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9856C9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Conteúdo/Atividade</w:t>
            </w:r>
          </w:p>
        </w:tc>
      </w:tr>
      <w:tr w:rsidR="00B619FC" w:rsidRPr="009856C9" w14:paraId="0C3254FA" w14:textId="77777777" w:rsidTr="00526B5B">
        <w:trPr>
          <w:jc w:val="center"/>
        </w:trPr>
        <w:tc>
          <w:tcPr>
            <w:tcW w:w="76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1D877" w14:textId="31EB8BE1" w:rsidR="00B619FC" w:rsidRPr="009856C9" w:rsidRDefault="00C20B1C" w:rsidP="00B61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18/08</w:t>
            </w:r>
          </w:p>
        </w:tc>
        <w:tc>
          <w:tcPr>
            <w:tcW w:w="1000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45400" w14:textId="1B33A60E" w:rsidR="00832DA5" w:rsidRPr="00832DA5" w:rsidRDefault="00832DA5" w:rsidP="00832D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Unidade 1:</w:t>
            </w:r>
            <w:r w:rsidR="00F03FC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 xml:space="preserve"> </w:t>
            </w:r>
            <w:r w:rsidR="00A211A7" w:rsidRPr="00A211A7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Teoria Geral da Execução Penal</w:t>
            </w:r>
          </w:p>
          <w:p w14:paraId="5FB77477" w14:textId="77777777" w:rsidR="00832DA5" w:rsidRPr="00832DA5" w:rsidRDefault="00832DA5" w:rsidP="00832D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832D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1.Natureza jurídica da execução penal</w:t>
            </w:r>
          </w:p>
          <w:p w14:paraId="1BFBEBCC" w14:textId="77777777" w:rsidR="00832DA5" w:rsidRPr="00832DA5" w:rsidRDefault="00832DA5" w:rsidP="00832D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832D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2.Os fins da execução penal</w:t>
            </w:r>
          </w:p>
          <w:p w14:paraId="2A91C089" w14:textId="77777777" w:rsidR="00832DA5" w:rsidRPr="00832DA5" w:rsidRDefault="00832DA5" w:rsidP="00832D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832D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3.Pressupostos e objetivos da execução penal</w:t>
            </w:r>
          </w:p>
          <w:p w14:paraId="34940FED" w14:textId="77777777" w:rsidR="00832DA5" w:rsidRPr="00832DA5" w:rsidRDefault="00832DA5" w:rsidP="00832D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832D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4.Sujeitos da execução penal - uma revisitação da LEP à luz do</w:t>
            </w:r>
          </w:p>
          <w:p w14:paraId="2F33CDDE" w14:textId="3EE7AACA" w:rsidR="00832DA5" w:rsidRDefault="00832DA5" w:rsidP="00832D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832D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processo constitucional</w:t>
            </w:r>
          </w:p>
          <w:p w14:paraId="716D7E29" w14:textId="6BE9BA67" w:rsidR="00832DA5" w:rsidRPr="00832DA5" w:rsidRDefault="00F03FC6" w:rsidP="00832D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4.1. </w:t>
            </w:r>
            <w:r w:rsidR="00832DA5" w:rsidRPr="00832D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O juiz(o) da execução penal</w:t>
            </w:r>
          </w:p>
          <w:p w14:paraId="108DD3CC" w14:textId="3F46FF9F" w:rsidR="00832DA5" w:rsidRPr="00832DA5" w:rsidRDefault="00F03FC6" w:rsidP="00832D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4.2</w:t>
            </w:r>
            <w:r w:rsidR="00832DA5" w:rsidRPr="00832D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.O ministério público da execução penal</w:t>
            </w:r>
          </w:p>
          <w:p w14:paraId="2C02F7FA" w14:textId="1716C0AD" w:rsidR="00832DA5" w:rsidRPr="00832DA5" w:rsidRDefault="00F03FC6" w:rsidP="00832D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4.3</w:t>
            </w:r>
            <w:r w:rsidR="00832DA5" w:rsidRPr="00832D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.O executado</w:t>
            </w:r>
          </w:p>
          <w:p w14:paraId="5BBA1130" w14:textId="0EEAC9CD" w:rsidR="00EE1D0B" w:rsidRPr="00EE1D0B" w:rsidRDefault="00F03FC6" w:rsidP="00832D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5</w:t>
            </w:r>
            <w:r w:rsidR="00832DA5" w:rsidRPr="00832D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 </w:t>
            </w:r>
            <w:r w:rsidR="00832DA5" w:rsidRPr="00832D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Órgãos da execução penal</w:t>
            </w:r>
          </w:p>
        </w:tc>
      </w:tr>
      <w:tr w:rsidR="00EE1D0B" w:rsidRPr="009856C9" w14:paraId="0B2B01EC" w14:textId="77777777" w:rsidTr="00526B5B">
        <w:trPr>
          <w:jc w:val="center"/>
        </w:trPr>
        <w:tc>
          <w:tcPr>
            <w:tcW w:w="76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0CAA5" w14:textId="69F725B7" w:rsidR="00EE1D0B" w:rsidRPr="009856C9" w:rsidRDefault="00C20B1C" w:rsidP="00EE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25/08</w:t>
            </w:r>
          </w:p>
        </w:tc>
        <w:tc>
          <w:tcPr>
            <w:tcW w:w="1000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F37AC" w14:textId="77777777" w:rsidR="00F03FC6" w:rsidRDefault="00F03FC6" w:rsidP="00F03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 xml:space="preserve">Unidade 1: </w:t>
            </w:r>
            <w:r w:rsidRPr="00A211A7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Teoria Geral da Execução Penal</w:t>
            </w:r>
          </w:p>
          <w:p w14:paraId="5DD68EA4" w14:textId="59042420" w:rsidR="00832DA5" w:rsidRPr="00832DA5" w:rsidRDefault="00F03FC6" w:rsidP="00F03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5</w:t>
            </w:r>
            <w:r w:rsidRPr="00832D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 </w:t>
            </w:r>
            <w:r w:rsidRPr="00832D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Órgãos da execução penal</w:t>
            </w:r>
          </w:p>
        </w:tc>
      </w:tr>
      <w:tr w:rsidR="00EE1D0B" w:rsidRPr="009856C9" w14:paraId="3A0B4EC0" w14:textId="77777777" w:rsidTr="00526B5B">
        <w:trPr>
          <w:jc w:val="center"/>
        </w:trPr>
        <w:tc>
          <w:tcPr>
            <w:tcW w:w="76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D78F0" w14:textId="487774CF" w:rsidR="00EE1D0B" w:rsidRPr="009856C9" w:rsidRDefault="008B6723" w:rsidP="00EE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01/09</w:t>
            </w:r>
          </w:p>
        </w:tc>
        <w:tc>
          <w:tcPr>
            <w:tcW w:w="1000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68E33" w14:textId="77777777" w:rsidR="00F03FC6" w:rsidRDefault="00F03FC6" w:rsidP="00F03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 xml:space="preserve">Unidade 1: </w:t>
            </w:r>
            <w:r w:rsidRPr="00A211A7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Teoria Geral da Execução Penal</w:t>
            </w:r>
          </w:p>
          <w:p w14:paraId="2D3A0A67" w14:textId="77777777" w:rsidR="00F03FC6" w:rsidRDefault="00F03FC6" w:rsidP="00F03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6. </w:t>
            </w:r>
            <w:r w:rsidRPr="00832D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Garantias, direitos e deveres do executado</w:t>
            </w:r>
          </w:p>
          <w:p w14:paraId="26ADDD06" w14:textId="77777777" w:rsidR="00F03FC6" w:rsidRDefault="00F03FC6" w:rsidP="00F03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6.1. Garantias do executado em geral</w:t>
            </w:r>
          </w:p>
          <w:p w14:paraId="167E9785" w14:textId="77777777" w:rsidR="00D07C7F" w:rsidRDefault="00F03FC6" w:rsidP="00F03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6.2. Direitos do executado em pena privativa de liberdade</w:t>
            </w:r>
          </w:p>
          <w:p w14:paraId="67D38E69" w14:textId="559D8184" w:rsidR="00F03FC6" w:rsidRPr="009856C9" w:rsidRDefault="00D07C7F" w:rsidP="00F03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6.3. Deveres do executado em pena privativa de liberdade</w:t>
            </w:r>
          </w:p>
        </w:tc>
      </w:tr>
      <w:tr w:rsidR="00D07C7F" w:rsidRPr="009856C9" w14:paraId="68A201E3" w14:textId="77777777" w:rsidTr="00526B5B">
        <w:trPr>
          <w:jc w:val="center"/>
        </w:trPr>
        <w:tc>
          <w:tcPr>
            <w:tcW w:w="76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7559B" w14:textId="39E07647" w:rsidR="00D07C7F" w:rsidRPr="009856C9" w:rsidRDefault="008B6723" w:rsidP="00D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08/09</w:t>
            </w:r>
          </w:p>
        </w:tc>
        <w:tc>
          <w:tcPr>
            <w:tcW w:w="1000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D3123" w14:textId="77777777" w:rsidR="00D07C7F" w:rsidRDefault="00D07C7F" w:rsidP="00D07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F03FC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Unidade 2: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 xml:space="preserve"> </w:t>
            </w:r>
            <w:r w:rsidRPr="00A211A7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Execução da Pena Privativa de Liberdade</w:t>
            </w:r>
          </w:p>
          <w:p w14:paraId="0B02E2A3" w14:textId="77777777" w:rsidR="00D07C7F" w:rsidRPr="00A211A7" w:rsidRDefault="00D07C7F" w:rsidP="00D07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211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1. Estabelecimentos penais e regimes de cumprimento de pena</w:t>
            </w:r>
          </w:p>
          <w:p w14:paraId="232BF6A6" w14:textId="08BD2F4E" w:rsidR="00D07C7F" w:rsidRPr="009856C9" w:rsidRDefault="00D07C7F" w:rsidP="00D07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211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2.Exame criminológico e individualização da pena</w:t>
            </w:r>
          </w:p>
        </w:tc>
      </w:tr>
      <w:tr w:rsidR="00D07C7F" w:rsidRPr="009856C9" w14:paraId="624C457B" w14:textId="77777777" w:rsidTr="00526B5B">
        <w:trPr>
          <w:jc w:val="center"/>
        </w:trPr>
        <w:tc>
          <w:tcPr>
            <w:tcW w:w="76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CBBEB" w14:textId="053CFF61" w:rsidR="00D07C7F" w:rsidRPr="009856C9" w:rsidRDefault="008B6723" w:rsidP="00D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15/09</w:t>
            </w:r>
          </w:p>
        </w:tc>
        <w:tc>
          <w:tcPr>
            <w:tcW w:w="1000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924AE" w14:textId="35A10D7D" w:rsidR="00D07C7F" w:rsidRDefault="00D07C7F" w:rsidP="00D07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F03FC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Unidade 2: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 xml:space="preserve"> </w:t>
            </w:r>
            <w:r w:rsidRPr="00A211A7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Execução da Pena Privativa de Liberdade</w:t>
            </w:r>
          </w:p>
          <w:p w14:paraId="4B842634" w14:textId="39640B7A" w:rsidR="00D07C7F" w:rsidRPr="00A211A7" w:rsidRDefault="00D07C7F" w:rsidP="00D07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211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3.Trabalho e estudo prisional: estrutura, remuneração e efeitos</w:t>
            </w:r>
          </w:p>
          <w:p w14:paraId="41B1EFE0" w14:textId="27BA6E16" w:rsidR="00D07C7F" w:rsidRPr="00F03FC6" w:rsidRDefault="00D07C7F" w:rsidP="00D07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211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no tempo de pena a cumprir</w:t>
            </w:r>
          </w:p>
        </w:tc>
      </w:tr>
      <w:tr w:rsidR="00D07C7F" w:rsidRPr="009856C9" w14:paraId="4190B952" w14:textId="77777777" w:rsidTr="00E945FD">
        <w:trPr>
          <w:jc w:val="center"/>
        </w:trPr>
        <w:tc>
          <w:tcPr>
            <w:tcW w:w="76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A4D83" w14:textId="1967DA23" w:rsidR="00D07C7F" w:rsidRPr="00913BA0" w:rsidRDefault="008B6723" w:rsidP="00D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t-BR"/>
              </w:rPr>
            </w:pPr>
            <w:r w:rsidRPr="00842E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22/09</w:t>
            </w:r>
          </w:p>
        </w:tc>
        <w:tc>
          <w:tcPr>
            <w:tcW w:w="1000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5FBB5" w14:textId="77777777" w:rsidR="00D07C7F" w:rsidRDefault="00D07C7F" w:rsidP="00D07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 xml:space="preserve">Unidade 2: </w:t>
            </w:r>
            <w:r w:rsidRPr="00A211A7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Execução da Pena Privativa de Liberdade</w:t>
            </w:r>
          </w:p>
          <w:p w14:paraId="2505FBF0" w14:textId="77777777" w:rsidR="00D07C7F" w:rsidRPr="00A211A7" w:rsidRDefault="00D07C7F" w:rsidP="00D07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211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4.Progressão de regime: requisitos e processamento</w:t>
            </w:r>
          </w:p>
          <w:p w14:paraId="761C9518" w14:textId="719EEDF7" w:rsidR="00D07C7F" w:rsidRPr="00A211A7" w:rsidRDefault="00D07C7F" w:rsidP="00D07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t-BR"/>
              </w:rPr>
            </w:pPr>
            <w:r w:rsidRPr="00A211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5.Regressão de regime: hipóteses e processamento</w:t>
            </w:r>
          </w:p>
        </w:tc>
      </w:tr>
      <w:tr w:rsidR="00D07C7F" w:rsidRPr="009856C9" w14:paraId="0AC34BDA" w14:textId="77777777" w:rsidTr="00526B5B">
        <w:trPr>
          <w:jc w:val="center"/>
        </w:trPr>
        <w:tc>
          <w:tcPr>
            <w:tcW w:w="76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4CE57" w14:textId="4304803A" w:rsidR="00D07C7F" w:rsidRPr="009856C9" w:rsidRDefault="00842E7A" w:rsidP="00D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29/09</w:t>
            </w:r>
          </w:p>
        </w:tc>
        <w:tc>
          <w:tcPr>
            <w:tcW w:w="1000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2B373" w14:textId="77777777" w:rsidR="002B0361" w:rsidRPr="00A211A7" w:rsidRDefault="002B0361" w:rsidP="002B0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211A7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Unidade 2: Execução da Pena Privativa de Liberdade</w:t>
            </w:r>
          </w:p>
          <w:p w14:paraId="055B0265" w14:textId="77777777" w:rsidR="002B0361" w:rsidRPr="00A211A7" w:rsidRDefault="002B0361" w:rsidP="002B0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211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6.Autorizações de saída</w:t>
            </w:r>
          </w:p>
          <w:p w14:paraId="0F779857" w14:textId="77777777" w:rsidR="002B0361" w:rsidRPr="00A211A7" w:rsidRDefault="002B0361" w:rsidP="002B0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211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7.Livramento condicional</w:t>
            </w:r>
          </w:p>
          <w:p w14:paraId="7A1BFC30" w14:textId="77777777" w:rsidR="002B0361" w:rsidRPr="00A211A7" w:rsidRDefault="002B0361" w:rsidP="002B0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211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8.Monitoramento eletrônico</w:t>
            </w:r>
          </w:p>
          <w:p w14:paraId="1AECD565" w14:textId="1EA6B00B" w:rsidR="00D07C7F" w:rsidRPr="009856C9" w:rsidRDefault="002B0361" w:rsidP="002B0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211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9.Reabilitação</w:t>
            </w:r>
            <w:r w:rsidRPr="003D5694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1ª</w:t>
            </w:r>
          </w:p>
        </w:tc>
      </w:tr>
      <w:tr w:rsidR="00D07C7F" w:rsidRPr="009856C9" w14:paraId="507C525E" w14:textId="77777777" w:rsidTr="00526B5B">
        <w:trPr>
          <w:trHeight w:val="374"/>
          <w:jc w:val="center"/>
        </w:trPr>
        <w:tc>
          <w:tcPr>
            <w:tcW w:w="76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13C93" w14:textId="55640D9B" w:rsidR="00D07C7F" w:rsidRPr="009856C9" w:rsidRDefault="00842E7A" w:rsidP="00D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06/10</w:t>
            </w:r>
          </w:p>
        </w:tc>
        <w:tc>
          <w:tcPr>
            <w:tcW w:w="1000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D89CC" w14:textId="79CB2C62" w:rsidR="00D07C7F" w:rsidRPr="003D5694" w:rsidRDefault="002B0361" w:rsidP="00D07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3D5694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Avaliação</w:t>
            </w:r>
          </w:p>
        </w:tc>
      </w:tr>
      <w:tr w:rsidR="00D07C7F" w:rsidRPr="009856C9" w14:paraId="710A720A" w14:textId="77777777" w:rsidTr="00526B5B">
        <w:trPr>
          <w:jc w:val="center"/>
        </w:trPr>
        <w:tc>
          <w:tcPr>
            <w:tcW w:w="76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A4A3E" w14:textId="30470F0B" w:rsidR="00D07C7F" w:rsidRPr="009856C9" w:rsidRDefault="00842E7A" w:rsidP="00D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20/10</w:t>
            </w:r>
          </w:p>
        </w:tc>
        <w:tc>
          <w:tcPr>
            <w:tcW w:w="1000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3BD0B" w14:textId="77777777" w:rsidR="00D07C7F" w:rsidRPr="00A211A7" w:rsidRDefault="00D07C7F" w:rsidP="00D07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A211A7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Unidade 2: Execução da Pena Privativa de Liberdade</w:t>
            </w:r>
          </w:p>
          <w:p w14:paraId="5FC7F967" w14:textId="77777777" w:rsidR="00D07C7F" w:rsidRPr="00A211A7" w:rsidRDefault="00D07C7F" w:rsidP="00D0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211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8.Monitoramento eletrônico</w:t>
            </w:r>
          </w:p>
          <w:p w14:paraId="701F04DC" w14:textId="15B7DD48" w:rsidR="00D07C7F" w:rsidRPr="009856C9" w:rsidRDefault="00D07C7F" w:rsidP="00D07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211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9.Reabilitação</w:t>
            </w:r>
          </w:p>
        </w:tc>
      </w:tr>
      <w:tr w:rsidR="00D07C7F" w:rsidRPr="009856C9" w14:paraId="3146332E" w14:textId="77777777" w:rsidTr="00526B5B">
        <w:trPr>
          <w:jc w:val="center"/>
        </w:trPr>
        <w:tc>
          <w:tcPr>
            <w:tcW w:w="76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6CBE6" w14:textId="536B6C15" w:rsidR="00D07C7F" w:rsidRPr="009856C9" w:rsidRDefault="00C62396" w:rsidP="00D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27/10</w:t>
            </w:r>
          </w:p>
        </w:tc>
        <w:tc>
          <w:tcPr>
            <w:tcW w:w="1000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41FE7" w14:textId="77777777" w:rsidR="00D07C7F" w:rsidRDefault="00D07C7F" w:rsidP="00D07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 xml:space="preserve">Unidade 3: </w:t>
            </w:r>
            <w:r w:rsidRPr="00A211A7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Método APAC</w:t>
            </w:r>
          </w:p>
          <w:p w14:paraId="6CF8E04B" w14:textId="77777777" w:rsidR="00D07C7F" w:rsidRDefault="00D07C7F" w:rsidP="00D0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A211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Histórico e estrutura</w:t>
            </w:r>
          </w:p>
          <w:p w14:paraId="2FD8F545" w14:textId="22C1955C" w:rsidR="00D07C7F" w:rsidRPr="00CB34F5" w:rsidRDefault="00D07C7F" w:rsidP="00D07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2. </w:t>
            </w:r>
            <w:r w:rsidRPr="00A211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Os elementos do método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 APAC</w:t>
            </w:r>
          </w:p>
        </w:tc>
      </w:tr>
      <w:tr w:rsidR="00D07C7F" w:rsidRPr="009856C9" w14:paraId="35908608" w14:textId="77777777" w:rsidTr="00526B5B">
        <w:trPr>
          <w:jc w:val="center"/>
        </w:trPr>
        <w:tc>
          <w:tcPr>
            <w:tcW w:w="76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69F4F" w14:textId="1F202FA3" w:rsidR="00D07C7F" w:rsidRPr="009856C9" w:rsidRDefault="00C62396" w:rsidP="00D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03/11</w:t>
            </w:r>
          </w:p>
        </w:tc>
        <w:tc>
          <w:tcPr>
            <w:tcW w:w="1000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95B09" w14:textId="77777777" w:rsidR="00D07C7F" w:rsidRDefault="00D07C7F" w:rsidP="00D07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 xml:space="preserve">Unidade 4: </w:t>
            </w:r>
            <w:r w:rsidRPr="00D07C7F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Execução das medidas de segurança</w:t>
            </w:r>
          </w:p>
          <w:p w14:paraId="39761A8C" w14:textId="77777777" w:rsidR="00D07C7F" w:rsidRDefault="00D07C7F" w:rsidP="00D07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1. Aplicabilidade das medidas de segurança</w:t>
            </w:r>
          </w:p>
          <w:p w14:paraId="178A73FE" w14:textId="02E54222" w:rsidR="00D07C7F" w:rsidRPr="00032E6E" w:rsidRDefault="00D07C7F" w:rsidP="00D07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2. Modalidades de medida de segurança e estabelecimentos para cumprimento</w:t>
            </w:r>
          </w:p>
        </w:tc>
      </w:tr>
      <w:tr w:rsidR="00D07C7F" w:rsidRPr="009856C9" w14:paraId="23514B44" w14:textId="77777777" w:rsidTr="00526B5B">
        <w:trPr>
          <w:jc w:val="center"/>
        </w:trPr>
        <w:tc>
          <w:tcPr>
            <w:tcW w:w="76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3D534" w14:textId="0368172D" w:rsidR="00D07C7F" w:rsidRPr="009856C9" w:rsidRDefault="00C62396" w:rsidP="00D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lastRenderedPageBreak/>
              <w:t>10/11</w:t>
            </w:r>
          </w:p>
        </w:tc>
        <w:tc>
          <w:tcPr>
            <w:tcW w:w="1000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72DF2" w14:textId="77777777" w:rsidR="00D07C7F" w:rsidRDefault="00D07C7F" w:rsidP="00D07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 xml:space="preserve">Unidade 4: </w:t>
            </w:r>
            <w:r w:rsidRPr="00D07C7F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Execução das medidas de segurança</w:t>
            </w:r>
          </w:p>
          <w:p w14:paraId="347A6CA4" w14:textId="77777777" w:rsidR="00D07C7F" w:rsidRDefault="00D07C7F" w:rsidP="00D07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3. Cumprimento do tratamento ambulatorial</w:t>
            </w:r>
          </w:p>
          <w:p w14:paraId="5766F1A6" w14:textId="57A68D3E" w:rsidR="00D07C7F" w:rsidRPr="00D07C7F" w:rsidRDefault="00D07C7F" w:rsidP="00D07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4. Cumprimento da internação</w:t>
            </w:r>
          </w:p>
        </w:tc>
      </w:tr>
      <w:tr w:rsidR="00D07C7F" w:rsidRPr="009856C9" w14:paraId="2EAFAC56" w14:textId="77777777" w:rsidTr="00526B5B">
        <w:trPr>
          <w:jc w:val="center"/>
        </w:trPr>
        <w:tc>
          <w:tcPr>
            <w:tcW w:w="76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19A44" w14:textId="7EAECF5A" w:rsidR="00D07C7F" w:rsidRPr="009856C9" w:rsidRDefault="001E7D6D" w:rsidP="00D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17/11</w:t>
            </w:r>
          </w:p>
        </w:tc>
        <w:tc>
          <w:tcPr>
            <w:tcW w:w="1000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950E8" w14:textId="77777777" w:rsidR="00D07C7F" w:rsidRDefault="00D07C7F" w:rsidP="00D07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 w:rsidRPr="00D07C7F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 xml:space="preserve">Unidade 5: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Incidentes de Execução</w:t>
            </w:r>
          </w:p>
          <w:p w14:paraId="771CD23F" w14:textId="0C997779" w:rsidR="00D07C7F" w:rsidRDefault="00D07C7F" w:rsidP="00D07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1. </w:t>
            </w:r>
            <w:r w:rsidR="00A338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Incidente de conversão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de pena</w:t>
            </w:r>
          </w:p>
          <w:p w14:paraId="2B77D193" w14:textId="258F7C1F" w:rsidR="00A338CE" w:rsidRPr="00D07C7F" w:rsidRDefault="00A338CE" w:rsidP="00D07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2. Incidente de excesso ou desvio</w:t>
            </w:r>
          </w:p>
        </w:tc>
      </w:tr>
      <w:tr w:rsidR="00D07C7F" w:rsidRPr="009856C9" w14:paraId="49BC1B81" w14:textId="77777777" w:rsidTr="00526B5B">
        <w:trPr>
          <w:jc w:val="center"/>
        </w:trPr>
        <w:tc>
          <w:tcPr>
            <w:tcW w:w="76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9F2E1" w14:textId="2D64CC26" w:rsidR="00D07C7F" w:rsidRPr="009856C9" w:rsidRDefault="001E7D6D" w:rsidP="00D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24/11</w:t>
            </w:r>
          </w:p>
        </w:tc>
        <w:tc>
          <w:tcPr>
            <w:tcW w:w="1000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54D3B" w14:textId="099DE6FE" w:rsidR="00D07C7F" w:rsidRDefault="00A338CE" w:rsidP="00D07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Unidade 6: Anistia e indulto</w:t>
            </w:r>
            <w:r w:rsidR="005D53C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 xml:space="preserve"> – Aula 1</w:t>
            </w:r>
          </w:p>
          <w:p w14:paraId="1939B0BC" w14:textId="553DD6D1" w:rsidR="005D53C6" w:rsidRDefault="00A338CE" w:rsidP="005D5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1. Processamento da anistia </w:t>
            </w:r>
          </w:p>
          <w:p w14:paraId="24F7992D" w14:textId="4066E472" w:rsidR="00A338CE" w:rsidRPr="00A338CE" w:rsidRDefault="00A338CE" w:rsidP="005D5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2. Efeitos da anistia</w:t>
            </w:r>
          </w:p>
        </w:tc>
      </w:tr>
      <w:tr w:rsidR="00D07C7F" w:rsidRPr="009856C9" w14:paraId="7AB751C6" w14:textId="77777777" w:rsidTr="00E945FD">
        <w:trPr>
          <w:jc w:val="center"/>
        </w:trPr>
        <w:tc>
          <w:tcPr>
            <w:tcW w:w="76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C2F24" w14:textId="1CB5D790" w:rsidR="00D07C7F" w:rsidRDefault="001E7D6D" w:rsidP="00D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01/12</w:t>
            </w:r>
          </w:p>
        </w:tc>
        <w:tc>
          <w:tcPr>
            <w:tcW w:w="1000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DE629" w14:textId="4656BF0F" w:rsidR="005D53C6" w:rsidRDefault="005D53C6" w:rsidP="005D5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 xml:space="preserve">Unidade 6: Anistia e indulto – Aula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2</w:t>
            </w:r>
          </w:p>
          <w:p w14:paraId="79A368C4" w14:textId="08EC6D88" w:rsidR="005D53C6" w:rsidRDefault="005D53C6" w:rsidP="005D5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1. Processamento da graça (indulto individual) e do indulto (indulto coletivo)</w:t>
            </w:r>
          </w:p>
          <w:p w14:paraId="44C95464" w14:textId="7132AE07" w:rsidR="00D07C7F" w:rsidRPr="00E24693" w:rsidRDefault="005D53C6" w:rsidP="005D5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2. Efeitos da graça e do indulto</w:t>
            </w:r>
          </w:p>
        </w:tc>
      </w:tr>
      <w:tr w:rsidR="001E7D6D" w:rsidRPr="009856C9" w14:paraId="056E3C5B" w14:textId="77777777" w:rsidTr="00E945FD">
        <w:trPr>
          <w:jc w:val="center"/>
        </w:trPr>
        <w:tc>
          <w:tcPr>
            <w:tcW w:w="76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66CD0" w14:textId="0F264AF2" w:rsidR="001E7D6D" w:rsidRDefault="001E7D6D" w:rsidP="001E7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08/12</w:t>
            </w:r>
          </w:p>
        </w:tc>
        <w:tc>
          <w:tcPr>
            <w:tcW w:w="1000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92FDF" w14:textId="704B053B" w:rsidR="001E7D6D" w:rsidRDefault="001E7D6D" w:rsidP="001E7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2</w:t>
            </w:r>
            <w:r w:rsidRPr="00E24693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ª Avaliação semestral</w:t>
            </w:r>
          </w:p>
        </w:tc>
      </w:tr>
    </w:tbl>
    <w:p w14:paraId="43C526FA" w14:textId="77777777" w:rsidR="00253E6B" w:rsidRPr="009856C9" w:rsidRDefault="00253E6B" w:rsidP="00253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9856C9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 </w:t>
      </w:r>
    </w:p>
    <w:tbl>
      <w:tblPr>
        <w:tblStyle w:val="Tabelacomgrade"/>
        <w:tblW w:w="965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654"/>
      </w:tblGrid>
      <w:tr w:rsidR="00B619FC" w:rsidRPr="00B619FC" w14:paraId="1323147F" w14:textId="77777777" w:rsidTr="007A5F52">
        <w:trPr>
          <w:trHeight w:val="510"/>
        </w:trPr>
        <w:tc>
          <w:tcPr>
            <w:tcW w:w="9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4C59F0" w14:textId="7B7AB1DD" w:rsidR="00AC3C7D" w:rsidRPr="00B619FC" w:rsidRDefault="00CD102A" w:rsidP="00062B0D">
            <w:pPr>
              <w:pStyle w:val="PargrafodaLista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ORIENTAÇÕES</w:t>
            </w:r>
            <w:r w:rsidR="00CB34F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SOBRE AS ATIVIDADES AVALIATIVAS ORDINÁRIAS</w:t>
            </w:r>
          </w:p>
        </w:tc>
      </w:tr>
      <w:tr w:rsidR="00B619FC" w:rsidRPr="00B619FC" w14:paraId="6BC08A48" w14:textId="77777777" w:rsidTr="007A5F52">
        <w:trPr>
          <w:trHeight w:val="424"/>
        </w:trPr>
        <w:tc>
          <w:tcPr>
            <w:tcW w:w="9654" w:type="dxa"/>
            <w:vAlign w:val="center"/>
          </w:tcPr>
          <w:p w14:paraId="7A16F953" w14:textId="77777777" w:rsidR="001D2627" w:rsidRPr="0060607C" w:rsidRDefault="001D2627" w:rsidP="001D2627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As avaliações, tanto a primeira (dissertativa), como a segunda (de múltipla escolha) serão realizadas </w:t>
            </w: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durante o horário de aula </w:t>
            </w: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da disciplina, respeitando-se, inclusive, o tempo limite para seu encerramento.</w:t>
            </w:r>
          </w:p>
          <w:p w14:paraId="5E67E6DA" w14:textId="77777777" w:rsidR="001D2627" w:rsidRPr="0060607C" w:rsidRDefault="001D2627" w:rsidP="001D2627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Durante a realização da </w:t>
            </w: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primeira avaliação</w:t>
            </w: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será permitida a consulta exclusivamente à </w:t>
            </w: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legislação penal seca</w:t>
            </w: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. </w:t>
            </w:r>
          </w:p>
          <w:p w14:paraId="53102338" w14:textId="77777777" w:rsidR="001D2627" w:rsidRPr="0060607C" w:rsidRDefault="001D2627" w:rsidP="001D2627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Durante a realização da </w:t>
            </w: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segunda avaliação</w:t>
            </w: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, por sua vez será </w:t>
            </w: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vedada qualquer forma de consulta</w:t>
            </w: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. </w:t>
            </w:r>
          </w:p>
          <w:p w14:paraId="4ABA64F9" w14:textId="2FD8CD84" w:rsidR="00AC3C7D" w:rsidRPr="00B619FC" w:rsidRDefault="001D2627" w:rsidP="001D2627">
            <w:pPr>
              <w:spacing w:before="120" w:after="1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Após a divulgação do resultado das avaliações, nos prazos estabelecidos pelo Regime Didático da UFV, as avaliações permanecerão pelo prazo de </w:t>
            </w: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dois dias úteis</w:t>
            </w: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na secretaria do DPD para vista. Durante esse prazo, os estudantes poderão, desde presencial e pessoalmente, realizar a vista da sua avaliação, </w:t>
            </w: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sendo</w:t>
            </w: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vedado, contudo, </w:t>
            </w:r>
            <w:r w:rsidRPr="0060607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fotografar o documento. Identificada qualquer divergência ou necessidade de maiores esclarecimentos, deverá, ainda dentro do prazo aqui mencionado, enviar e-mail ao professor solicitando o agendamento de horário para tal. Vencido o prazo, preclusa estará qualquer possibilidade de questionamento ou reclamação.</w:t>
            </w:r>
          </w:p>
        </w:tc>
      </w:tr>
      <w:tr w:rsidR="001D2627" w:rsidRPr="00B619FC" w14:paraId="61DED6E4" w14:textId="77777777" w:rsidTr="007B4F05">
        <w:trPr>
          <w:trHeight w:val="424"/>
        </w:trPr>
        <w:tc>
          <w:tcPr>
            <w:tcW w:w="9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71DAAD" w14:textId="7464C2E8" w:rsidR="001D2627" w:rsidRPr="0060607C" w:rsidRDefault="001D2627" w:rsidP="001D2627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ORIENTAÇÕES SOBRE O TRABALHO</w:t>
            </w:r>
          </w:p>
        </w:tc>
      </w:tr>
      <w:tr w:rsidR="001D2627" w:rsidRPr="00B619FC" w14:paraId="5B704B97" w14:textId="77777777" w:rsidTr="007B4F05">
        <w:trPr>
          <w:trHeight w:val="424"/>
        </w:trPr>
        <w:tc>
          <w:tcPr>
            <w:tcW w:w="9654" w:type="dxa"/>
          </w:tcPr>
          <w:p w14:paraId="23F8D45D" w14:textId="77777777" w:rsidR="001D2627" w:rsidRPr="0060607C" w:rsidRDefault="001D2627" w:rsidP="001D262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Além das duas avaliações formais acima mencionadas,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os </w:t>
            </w: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discente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 matriculados na disciplina</w:t>
            </w: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dever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ão</w:t>
            </w: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desenvolver e encaminhar dentro do prazo estabelecido neste Plano de Ensino por meio do link próprio dentro do PVANET Moodle um trabalho em </w:t>
            </w:r>
            <w:r w:rsidRPr="002D775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trio</w:t>
            </w: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sobre temática atinente ao Direito Penal.</w:t>
            </w:r>
          </w:p>
          <w:p w14:paraId="1BF7B8FC" w14:textId="77777777" w:rsidR="001D2627" w:rsidRPr="0060607C" w:rsidRDefault="001D2627" w:rsidP="001D262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Referido trabalho deverá ser redigido em absoluta obediência às regras da ABNT, e supletivamente as regras da Revista de Direito, do DPD/UFV contendo entre 15 e 20 páginas, </w:t>
            </w:r>
            <w:r w:rsidRPr="006060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em formato .</w:t>
            </w:r>
            <w:proofErr w:type="spellStart"/>
            <w:r w:rsidRPr="006060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pdf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observadas especificamente as seguintes regras:</w:t>
            </w:r>
          </w:p>
          <w:p w14:paraId="0980586E" w14:textId="77777777" w:rsidR="001D2627" w:rsidRPr="0060607C" w:rsidRDefault="001D2627" w:rsidP="001D262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Capa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na qual deverão constar o nome completo e o número de matrícula dos membros do trio</w:t>
            </w: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(não contabilizada nos limites mínimo e máximo)</w:t>
            </w:r>
          </w:p>
          <w:p w14:paraId="1BCD2AA0" w14:textId="77777777" w:rsidR="001D2627" w:rsidRPr="0060607C" w:rsidRDefault="001D2627" w:rsidP="001D262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Sumário (não contabilizado nos limites mínimo e máximo)</w:t>
            </w:r>
          </w:p>
          <w:p w14:paraId="28E8EFDD" w14:textId="77777777" w:rsidR="001D2627" w:rsidRPr="0060607C" w:rsidRDefault="001D2627" w:rsidP="001D262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Introdução</w:t>
            </w:r>
          </w:p>
          <w:p w14:paraId="0B46C82B" w14:textId="77777777" w:rsidR="001D2627" w:rsidRPr="0060607C" w:rsidRDefault="001D2627" w:rsidP="001D262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Desenvolvimento</w:t>
            </w:r>
          </w:p>
          <w:p w14:paraId="3579D168" w14:textId="77777777" w:rsidR="001D2627" w:rsidRPr="0060607C" w:rsidRDefault="001D2627" w:rsidP="001D262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- Conclusão</w:t>
            </w:r>
          </w:p>
          <w:p w14:paraId="1D635252" w14:textId="77777777" w:rsidR="001D2627" w:rsidRPr="0060607C" w:rsidRDefault="001D2627" w:rsidP="001D262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Referências bibliográficas </w:t>
            </w:r>
          </w:p>
          <w:p w14:paraId="0659D32F" w14:textId="77777777" w:rsidR="001D2627" w:rsidRDefault="001D2627" w:rsidP="001D262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0607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Formatação no texto de acordo com as regras da Revista de Direito do DPD/UFV, disponíveis em </w:t>
            </w:r>
            <w:hyperlink r:id="rId9" w:history="1">
              <w:r w:rsidRPr="0060607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https://periodicos.ufv.br/revistadir/about/submissions</w:t>
              </w:r>
            </w:hyperlink>
            <w:r w:rsidRPr="0060607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3F0758D0" w14:textId="77777777" w:rsidR="001D2627" w:rsidRPr="0060607C" w:rsidRDefault="001D2627" w:rsidP="001D262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highlight w:val="yellow"/>
              </w:rPr>
              <w:t>OBSERVAÇÃO N. 1</w:t>
            </w:r>
            <w:r w:rsidRPr="002D7752">
              <w:rPr>
                <w:rFonts w:ascii="Times New Roman" w:hAnsi="Times New Roman" w:cs="Times New Roman"/>
                <w:b/>
                <w:bCs/>
                <w:color w:val="FF0000"/>
                <w:highlight w:val="yellow"/>
              </w:rPr>
              <w:t>: NÃO É</w:t>
            </w:r>
            <w:r w:rsidRPr="002D7752"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  <w:t xml:space="preserve"> para diagramar o texto com simulação da diagramação da Revista de Direito, mas sim para seguir as regras de formatação por ela seguidas (</w:t>
            </w:r>
            <w:r w:rsidRPr="002D7752">
              <w:rPr>
                <w:rFonts w:ascii="Times New Roman" w:hAnsi="Times New Roman" w:cs="Times New Roman"/>
                <w:color w:val="auto"/>
                <w:highlight w:val="yellow"/>
              </w:rPr>
              <w:t xml:space="preserve">tipo de letra, tamanho de letra, recuos, espaçamento, citação direta e </w:t>
            </w:r>
            <w:proofErr w:type="gramStart"/>
            <w:r w:rsidRPr="002D7752">
              <w:rPr>
                <w:rFonts w:ascii="Times New Roman" w:hAnsi="Times New Roman" w:cs="Times New Roman"/>
                <w:color w:val="auto"/>
                <w:highlight w:val="yellow"/>
              </w:rPr>
              <w:t xml:space="preserve">indireta </w:t>
            </w:r>
            <w:proofErr w:type="spellStart"/>
            <w:r w:rsidRPr="002D7752">
              <w:rPr>
                <w:rFonts w:ascii="Times New Roman" w:hAnsi="Times New Roman" w:cs="Times New Roman"/>
                <w:color w:val="auto"/>
                <w:highlight w:val="yellow"/>
              </w:rPr>
              <w:t>etc</w:t>
            </w:r>
            <w:proofErr w:type="spellEnd"/>
            <w:proofErr w:type="gramEnd"/>
            <w:r w:rsidRPr="002D7752">
              <w:rPr>
                <w:rFonts w:ascii="Times New Roman" w:hAnsi="Times New Roman" w:cs="Times New Roman"/>
                <w:color w:val="auto"/>
                <w:highlight w:val="yellow"/>
              </w:rPr>
              <w:t>).</w:t>
            </w:r>
          </w:p>
          <w:p w14:paraId="17E6F9E2" w14:textId="77777777" w:rsidR="001D2627" w:rsidRDefault="001D2627" w:rsidP="001D262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O descumprimento dessas regras implicará no decote de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10% na nota</w:t>
            </w:r>
            <w:r w:rsidRPr="0060607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</w:t>
            </w:r>
          </w:p>
          <w:p w14:paraId="130D102C" w14:textId="77777777" w:rsidR="001D2627" w:rsidRPr="0060607C" w:rsidRDefault="001D2627" w:rsidP="001D262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sz w:val="24"/>
                <w:szCs w:val="24"/>
              </w:rPr>
              <w:t xml:space="preserve">Na primeira semana de aula será apresentada aos discentes uma relação de textos acadêmico-científicos (relação essa que permanecerá disponível no PVANET Moodle por todo o semestre letivo). </w:t>
            </w:r>
          </w:p>
          <w:p w14:paraId="77321CE1" w14:textId="60ABF309" w:rsidR="001D2627" w:rsidRPr="0060607C" w:rsidRDefault="001D2627" w:rsidP="001D262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sz w:val="24"/>
                <w:szCs w:val="24"/>
              </w:rPr>
              <w:t xml:space="preserve">s referências bibliográficas deverão conter, </w:t>
            </w:r>
            <w:r w:rsidRPr="00606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 mínimo</w:t>
            </w:r>
            <w:r w:rsidRPr="0060607C">
              <w:rPr>
                <w:rFonts w:ascii="Times New Roman" w:hAnsi="Times New Roman" w:cs="Times New Roman"/>
                <w:sz w:val="24"/>
                <w:szCs w:val="24"/>
              </w:rPr>
              <w:t>, 10 (dez) obras diversas, entre livros, capítulos de livros e/ou artigos publicados em revistas científicas ou anais de eventos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sendo que p</w:t>
            </w:r>
            <w:r w:rsidRPr="0060607C">
              <w:rPr>
                <w:rFonts w:ascii="Times New Roman" w:hAnsi="Times New Roman" w:cs="Times New Roman"/>
                <w:sz w:val="24"/>
                <w:szCs w:val="24"/>
              </w:rPr>
              <w:t xml:space="preserve">elo menos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606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das referências deverão estar entre </w:t>
            </w:r>
            <w:r w:rsidRPr="0060607C">
              <w:rPr>
                <w:rFonts w:ascii="Times New Roman" w:hAnsi="Times New Roman" w:cs="Times New Roman"/>
                <w:sz w:val="24"/>
                <w:szCs w:val="24"/>
              </w:rPr>
              <w:t xml:space="preserve">os textos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disponibilizados no PVANET Moodle (</w:t>
            </w:r>
            <w:r w:rsidRPr="001D26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 deverão ser efetivamente utilizadas no texto, o que será aferido pelo docente no momento da correção por meio da indicação de referência ao autor no padrão autor-data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060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8AED15" w14:textId="68CE50C2" w:rsidR="001D2627" w:rsidRDefault="001D2627" w:rsidP="001D262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Não serão computados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nesse quantitativo mínimo</w:t>
            </w:r>
            <w:r w:rsidRPr="00606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 obras diversas </w:t>
            </w:r>
            <w:r w:rsidRPr="0060607C">
              <w:rPr>
                <w:rFonts w:ascii="Times New Roman" w:hAnsi="Times New Roman" w:cs="Times New Roman"/>
                <w:sz w:val="24"/>
                <w:szCs w:val="24"/>
              </w:rPr>
              <w:t xml:space="preserve">(embora precisem ser referenciados, caso utilizados pelo discente) textos normativos, reportagens, sites, blogs, e/ou textos não acadêmicos. </w:t>
            </w:r>
          </w:p>
          <w:p w14:paraId="00C33260" w14:textId="64B61685" w:rsidR="001D2627" w:rsidRPr="0060607C" w:rsidRDefault="001D2627" w:rsidP="001D2627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OBSERVAÇÃO N.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Apenas um dos membros do trio entregará o trabalho, acautelando-se de, na capa, indicar no nome e o número de matrícula de ambos.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Caso o trabalho não seja entregue dentro do prazo fixado, será atribuída nota ZERO a todos os membros. Ao discente cujo nome não constar da capa do trabalho entregue igualmente será atribuída nota ZERO.</w:t>
            </w:r>
          </w:p>
        </w:tc>
      </w:tr>
      <w:tr w:rsidR="00B619FC" w:rsidRPr="00B619FC" w14:paraId="4961F1E2" w14:textId="77777777" w:rsidTr="007A5F52">
        <w:trPr>
          <w:trHeight w:val="510"/>
        </w:trPr>
        <w:tc>
          <w:tcPr>
            <w:tcW w:w="9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A05176" w14:textId="71AF36FC" w:rsidR="003F2182" w:rsidRPr="00B619FC" w:rsidRDefault="003F2182" w:rsidP="003F2182">
            <w:pPr>
              <w:pStyle w:val="Corpodetexto"/>
              <w:spacing w:after="0"/>
              <w:ind w:right="113"/>
              <w:contextualSpacing/>
              <w:jc w:val="center"/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</w:pPr>
            <w:r w:rsidRPr="00B619FC"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  <w:lastRenderedPageBreak/>
              <w:t xml:space="preserve">ORIENTAÇÕES: </w:t>
            </w:r>
            <w:r w:rsidR="00CB34F5"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  <w:t xml:space="preserve">AVALIAÇÃO SUBSTITUTIVA E </w:t>
            </w:r>
            <w:r w:rsidR="00AD7D94"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  <w:t>EXAME</w:t>
            </w:r>
            <w:r w:rsidRPr="00B619FC"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  <w:t xml:space="preserve"> FINAL</w:t>
            </w:r>
          </w:p>
        </w:tc>
      </w:tr>
      <w:tr w:rsidR="00B619FC" w:rsidRPr="00B619FC" w14:paraId="250775CC" w14:textId="77777777" w:rsidTr="007A5F52">
        <w:trPr>
          <w:trHeight w:val="424"/>
        </w:trPr>
        <w:tc>
          <w:tcPr>
            <w:tcW w:w="9654" w:type="dxa"/>
            <w:tcBorders>
              <w:left w:val="single" w:sz="4" w:space="0" w:color="auto"/>
              <w:right w:val="single" w:sz="4" w:space="0" w:color="auto"/>
            </w:tcBorders>
          </w:tcPr>
          <w:p w14:paraId="4EC99505" w14:textId="69EF1982" w:rsidR="00CB34F5" w:rsidRPr="00715014" w:rsidRDefault="00CB34F5" w:rsidP="00025B4C">
            <w:pPr>
              <w:pStyle w:val="Corpodetexto"/>
              <w:spacing w:before="120" w:after="0"/>
              <w:jc w:val="both"/>
              <w:rPr>
                <w:bCs/>
                <w:sz w:val="24"/>
                <w:szCs w:val="24"/>
                <w:lang w:val="pt-BR"/>
              </w:rPr>
            </w:pPr>
            <w:r>
              <w:rPr>
                <w:rFonts w:eastAsia="Droid Sans Fallback"/>
                <w:sz w:val="24"/>
                <w:szCs w:val="24"/>
                <w:lang w:val="pt-BR"/>
              </w:rPr>
              <w:t xml:space="preserve">- </w:t>
            </w:r>
            <w:r w:rsidRPr="00715014">
              <w:rPr>
                <w:bCs/>
                <w:sz w:val="24"/>
                <w:szCs w:val="24"/>
                <w:lang w:val="pt-BR"/>
              </w:rPr>
              <w:t xml:space="preserve">Caso o estudante encontre algum impedimento para a realização das avaliações, desde que tal impedimento se enquadre entre as hipóteses previstas no Regime Didático da UFV, ser-lhe-á aplicada </w:t>
            </w:r>
            <w:r w:rsidRPr="00715014">
              <w:rPr>
                <w:b/>
                <w:sz w:val="24"/>
                <w:szCs w:val="24"/>
                <w:lang w:val="pt-BR"/>
              </w:rPr>
              <w:t>avaliação substitutiva</w:t>
            </w:r>
            <w:r w:rsidRPr="00715014">
              <w:rPr>
                <w:bCs/>
                <w:sz w:val="24"/>
                <w:szCs w:val="24"/>
                <w:lang w:val="pt-BR"/>
              </w:rPr>
              <w:t xml:space="preserve"> </w:t>
            </w:r>
            <w:r w:rsidRPr="00715014">
              <w:rPr>
                <w:b/>
                <w:sz w:val="24"/>
                <w:szCs w:val="24"/>
                <w:lang w:val="pt-BR"/>
              </w:rPr>
              <w:t xml:space="preserve">no </w:t>
            </w:r>
            <w:r w:rsidR="00A5173A" w:rsidRPr="00715014">
              <w:rPr>
                <w:b/>
                <w:sz w:val="24"/>
                <w:szCs w:val="24"/>
                <w:lang w:val="pt-BR"/>
              </w:rPr>
              <w:t>agendado neste plano</w:t>
            </w:r>
            <w:r w:rsidRPr="00715014">
              <w:rPr>
                <w:bCs/>
                <w:sz w:val="24"/>
                <w:szCs w:val="24"/>
                <w:lang w:val="pt-BR"/>
              </w:rPr>
              <w:t xml:space="preserve">. </w:t>
            </w:r>
          </w:p>
          <w:p w14:paraId="7D8C4143" w14:textId="1E57CD68" w:rsidR="00CB34F5" w:rsidRDefault="00CB34F5" w:rsidP="00025B4C">
            <w:pPr>
              <w:pStyle w:val="Corpodetexto"/>
              <w:spacing w:before="120" w:after="0"/>
              <w:jc w:val="both"/>
              <w:rPr>
                <w:rFonts w:eastAsia="Droid Sans Fallback"/>
                <w:sz w:val="24"/>
                <w:szCs w:val="24"/>
                <w:lang w:val="pt-BR"/>
              </w:rPr>
            </w:pPr>
            <w:r w:rsidRPr="00715014">
              <w:rPr>
                <w:bCs/>
                <w:sz w:val="24"/>
                <w:szCs w:val="24"/>
                <w:lang w:val="pt-BR"/>
              </w:rPr>
              <w:t xml:space="preserve">Neste caso, será aplicada avaliação </w:t>
            </w:r>
            <w:r w:rsidR="001D2627" w:rsidRPr="00715014">
              <w:rPr>
                <w:bCs/>
                <w:sz w:val="24"/>
                <w:szCs w:val="24"/>
                <w:lang w:val="pt-BR"/>
              </w:rPr>
              <w:t>dissertativa</w:t>
            </w:r>
            <w:r w:rsidRPr="00715014">
              <w:rPr>
                <w:bCs/>
                <w:sz w:val="24"/>
                <w:szCs w:val="24"/>
                <w:lang w:val="pt-BR"/>
              </w:rPr>
              <w:t>, que terá por objeto todo o conteúdo da disciplina.</w:t>
            </w:r>
          </w:p>
          <w:p w14:paraId="29290091" w14:textId="1D491FAE" w:rsidR="008F448A" w:rsidRPr="00B619FC" w:rsidRDefault="003F2182" w:rsidP="00523BF2">
            <w:pPr>
              <w:pStyle w:val="Corpodetexto"/>
              <w:spacing w:before="120" w:after="0"/>
              <w:jc w:val="both"/>
              <w:rPr>
                <w:rFonts w:eastAsia="Droid Sans Fallback"/>
                <w:sz w:val="24"/>
                <w:szCs w:val="24"/>
                <w:lang w:val="pt-BR"/>
              </w:rPr>
            </w:pPr>
            <w:r w:rsidRPr="00B619FC">
              <w:rPr>
                <w:rFonts w:eastAsia="Droid Sans Fallback"/>
                <w:sz w:val="24"/>
                <w:szCs w:val="24"/>
                <w:lang w:val="pt-BR"/>
              </w:rPr>
              <w:t xml:space="preserve">- </w:t>
            </w:r>
            <w:r w:rsidR="00AD7D94">
              <w:rPr>
                <w:rFonts w:eastAsia="Droid Sans Fallback"/>
                <w:sz w:val="24"/>
                <w:szCs w:val="24"/>
                <w:lang w:val="pt-BR"/>
              </w:rPr>
              <w:t xml:space="preserve">O </w:t>
            </w:r>
            <w:r w:rsidR="00AD7D94" w:rsidRPr="00523BF2"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  <w:t xml:space="preserve">exame </w:t>
            </w:r>
            <w:r w:rsidRPr="00523BF2"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  <w:t>final</w:t>
            </w:r>
            <w:r w:rsidR="00A5173A">
              <w:rPr>
                <w:rFonts w:eastAsia="Droid Sans Fallback"/>
                <w:b/>
                <w:bCs/>
                <w:sz w:val="24"/>
                <w:szCs w:val="24"/>
                <w:lang w:val="pt-BR"/>
              </w:rPr>
              <w:t>, igualmente a ser aplicado em data agendada neste plano,</w:t>
            </w:r>
            <w:r w:rsidRPr="00B619FC">
              <w:rPr>
                <w:rFonts w:eastAsia="Droid Sans Fallback"/>
                <w:sz w:val="24"/>
                <w:szCs w:val="24"/>
                <w:lang w:val="pt-BR"/>
              </w:rPr>
              <w:t xml:space="preserve"> abordará a matéria completa da disciplina e será aplicada aos(às) estudantes que obtiverem nota superior a 40, mas inferior a 60 pontos.</w:t>
            </w:r>
          </w:p>
        </w:tc>
      </w:tr>
      <w:tr w:rsidR="00B619FC" w:rsidRPr="00B619FC" w14:paraId="267F0262" w14:textId="77777777" w:rsidTr="007A5F52">
        <w:trPr>
          <w:trHeight w:val="510"/>
        </w:trPr>
        <w:tc>
          <w:tcPr>
            <w:tcW w:w="9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F37FE9" w14:textId="67D0AE9C" w:rsidR="003F2182" w:rsidRPr="00B619FC" w:rsidRDefault="001F39CE" w:rsidP="003F218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619F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TEXTOS DE REFERÊNCIA</w:t>
            </w:r>
          </w:p>
        </w:tc>
      </w:tr>
      <w:tr w:rsidR="00B619FC" w:rsidRPr="00B619FC" w14:paraId="48CFEAB3" w14:textId="77777777" w:rsidTr="007A5F52">
        <w:trPr>
          <w:trHeight w:val="412"/>
        </w:trPr>
        <w:tc>
          <w:tcPr>
            <w:tcW w:w="9654" w:type="dxa"/>
            <w:tcBorders>
              <w:left w:val="single" w:sz="4" w:space="0" w:color="auto"/>
              <w:right w:val="single" w:sz="4" w:space="0" w:color="auto"/>
            </w:tcBorders>
          </w:tcPr>
          <w:p w14:paraId="11B14A98" w14:textId="77777777" w:rsidR="007A5F52" w:rsidRPr="009856C9" w:rsidRDefault="007A5F52" w:rsidP="007A5F5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9856C9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Bibliografia básica</w:t>
            </w:r>
          </w:p>
          <w:p w14:paraId="741CBA13" w14:textId="77777777" w:rsidR="008A4F66" w:rsidRDefault="008A4F66" w:rsidP="007A5F5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8A4F6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MARCÃO, Renato. Curso de Execução Penal. 8 ed. São Paulo: Saraiva, 2010</w:t>
            </w:r>
          </w:p>
          <w:p w14:paraId="6E05822B" w14:textId="77777777" w:rsidR="008A4F66" w:rsidRPr="008A4F66" w:rsidRDefault="007A5F52" w:rsidP="008A4F6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9856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 </w:t>
            </w:r>
            <w:r w:rsidR="008A4F66" w:rsidRPr="008A4F6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MIRABETE, Júlio Fabbrini. Execução Penal: comentários à Lei n. 7.210, de 11-07-1984. 11 ed.</w:t>
            </w:r>
          </w:p>
          <w:p w14:paraId="40E8C218" w14:textId="25C2D3F9" w:rsidR="008A4F66" w:rsidRPr="008A4F66" w:rsidRDefault="008A4F66" w:rsidP="008A4F6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8A4F6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São Paulo: Atlas, 2007</w:t>
            </w:r>
          </w:p>
          <w:p w14:paraId="3C6AF746" w14:textId="77777777" w:rsidR="008A4F66" w:rsidRPr="008A4F66" w:rsidRDefault="008A4F66" w:rsidP="008A4F6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8A4F6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NUCCI, Guilherme de Souza. Manual de Processo e Execução Penal. 5 ed. São Paulo: RT, 2008 5</w:t>
            </w:r>
          </w:p>
          <w:p w14:paraId="6E9D0920" w14:textId="77777777" w:rsidR="008A4F66" w:rsidRPr="008A4F66" w:rsidRDefault="008A4F66" w:rsidP="008A4F6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8A4F6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OLIVEIRA, Rodrigo </w:t>
            </w:r>
            <w:proofErr w:type="spellStart"/>
            <w:r w:rsidRPr="008A4F6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Tôrres</w:t>
            </w:r>
            <w:proofErr w:type="spellEnd"/>
            <w:r w:rsidRPr="008A4F6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 e MATTOS, Virgílio de. (Org.). Estudos de execução </w:t>
            </w:r>
            <w:proofErr w:type="gramStart"/>
            <w:r w:rsidRPr="008A4F6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criminal :</w:t>
            </w:r>
            <w:proofErr w:type="gramEnd"/>
            <w:r w:rsidRPr="008A4F6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 direito</w:t>
            </w:r>
          </w:p>
          <w:p w14:paraId="6AB34059" w14:textId="0D5AA860" w:rsidR="007A5F52" w:rsidRDefault="008A4F66" w:rsidP="008A4F6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8A4F6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lastRenderedPageBreak/>
              <w:t>e psicologia. Belo Horizonte: TJMG, 2009</w:t>
            </w:r>
          </w:p>
          <w:p w14:paraId="69FA2E02" w14:textId="77777777" w:rsidR="008A4F66" w:rsidRPr="009856C9" w:rsidRDefault="008A4F66" w:rsidP="008A4F6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</w:p>
          <w:p w14:paraId="79B8799C" w14:textId="77777777" w:rsidR="007A5F52" w:rsidRPr="009856C9" w:rsidRDefault="007A5F52" w:rsidP="007A5F5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9856C9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pt-BR"/>
              </w:rPr>
              <w:t>Bibliografia complementar</w:t>
            </w:r>
          </w:p>
          <w:p w14:paraId="4A7AFE60" w14:textId="77777777" w:rsidR="008A4F66" w:rsidRPr="008A4F66" w:rsidRDefault="008A4F66" w:rsidP="008A4F6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8A4F6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SIILVA, Jane Ribeiro. A execução Penal à luz do método APAC. Belo Horizonte: Tribunal de</w:t>
            </w:r>
          </w:p>
          <w:p w14:paraId="47128EEA" w14:textId="071802C5" w:rsidR="008A4F66" w:rsidRPr="008A4F66" w:rsidRDefault="008A4F66" w:rsidP="008A4F6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8A4F6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Justiça do Estado de Minas, Gerais, 2013</w:t>
            </w:r>
          </w:p>
          <w:p w14:paraId="2E017CF4" w14:textId="5E7B80C1" w:rsidR="008A4F66" w:rsidRPr="008A4F66" w:rsidRDefault="008A4F66" w:rsidP="008A4F6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8A4F6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 xml:space="preserve">OTTOBONI, Mário. Ninguém é irrecuperável. 2 ed. São </w:t>
            </w:r>
            <w:r w:rsidR="006167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P</w:t>
            </w:r>
            <w:r w:rsidRPr="008A4F6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aulo: Cidade Nova, 2001</w:t>
            </w:r>
          </w:p>
          <w:p w14:paraId="46C68457" w14:textId="0A235D3C" w:rsidR="00EF3E06" w:rsidRPr="00C10660" w:rsidRDefault="008A4F66" w:rsidP="008A4F6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8A4F6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OTTOBONI, Mário. Vamos matar o criminoso? Método APAC. São Paulo: Paulinas, 2011.</w:t>
            </w:r>
            <w:r w:rsidR="007A5F52" w:rsidRPr="009856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pt-BR"/>
              </w:rPr>
              <w:t> </w:t>
            </w:r>
          </w:p>
        </w:tc>
      </w:tr>
      <w:tr w:rsidR="00B619FC" w:rsidRPr="00B619FC" w14:paraId="0D5281E7" w14:textId="77777777" w:rsidTr="007A5F52">
        <w:trPr>
          <w:trHeight w:val="510"/>
        </w:trPr>
        <w:tc>
          <w:tcPr>
            <w:tcW w:w="96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4D73F" w14:textId="226B278F" w:rsidR="003F2182" w:rsidRPr="00B619FC" w:rsidRDefault="003F2182" w:rsidP="003F218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619F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lastRenderedPageBreak/>
              <w:t>CONTATO PROFESSOR-ESTUDANTE</w:t>
            </w:r>
          </w:p>
        </w:tc>
      </w:tr>
      <w:tr w:rsidR="00B619FC" w:rsidRPr="00B619FC" w14:paraId="7BB1DF6A" w14:textId="77777777" w:rsidTr="007A5F52">
        <w:trPr>
          <w:trHeight w:val="412"/>
        </w:trPr>
        <w:tc>
          <w:tcPr>
            <w:tcW w:w="9654" w:type="dxa"/>
            <w:tcBorders>
              <w:left w:val="single" w:sz="4" w:space="0" w:color="auto"/>
              <w:right w:val="single" w:sz="4" w:space="0" w:color="auto"/>
            </w:tcBorders>
          </w:tcPr>
          <w:p w14:paraId="14C0600A" w14:textId="55C9ABE8" w:rsidR="003F2182" w:rsidRPr="00B619FC" w:rsidRDefault="003F2182" w:rsidP="00025B4C">
            <w:pPr>
              <w:spacing w:before="120"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619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Todo o contato professor-estudante ocorrerá por meio do e-mail</w:t>
            </w:r>
            <w:r w:rsidR="00175EA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institucional</w:t>
            </w:r>
            <w:r w:rsidR="001166B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ou por meio de atendimento pessoal no gabinete do docente </w:t>
            </w:r>
            <w:r w:rsidR="00AD7D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nos horários disponibilizados para tal</w:t>
            </w:r>
            <w:r w:rsidRPr="00B619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4D100C3A" w14:textId="5A884C2C" w:rsidR="001C7D4B" w:rsidRPr="00B619FC" w:rsidRDefault="003F2182" w:rsidP="00025B4C">
            <w:pPr>
              <w:spacing w:before="120" w:after="1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619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E-mail d</w:t>
            </w:r>
            <w:r w:rsidR="00175EA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</w:t>
            </w:r>
            <w:r w:rsidRPr="00B619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pr</w:t>
            </w:r>
            <w:r w:rsidR="001C7D4B" w:rsidRPr="00B619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ofessor: </w:t>
            </w:r>
            <w:hyperlink r:id="rId10" w:history="1">
              <w:r w:rsidR="00175EAB" w:rsidRPr="00EB51E3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fernando.laercio@ufv.br</w:t>
              </w:r>
            </w:hyperlink>
          </w:p>
        </w:tc>
      </w:tr>
    </w:tbl>
    <w:p w14:paraId="780AB7BA" w14:textId="2D8A8952" w:rsidR="003B28A7" w:rsidRPr="00B619FC" w:rsidRDefault="007D0793" w:rsidP="007D0793">
      <w:pPr>
        <w:spacing w:before="120"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619FC">
        <w:rPr>
          <w:rFonts w:ascii="Symbol" w:eastAsia="Symbol" w:hAnsi="Symbol" w:cs="Symbol"/>
          <w:color w:val="auto"/>
          <w:sz w:val="24"/>
          <w:szCs w:val="24"/>
        </w:rPr>
        <w:t>*</w:t>
      </w:r>
      <w:r w:rsidRPr="00B619F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A6ACC" w:rsidRPr="00B619FC">
        <w:rPr>
          <w:rFonts w:ascii="Times New Roman" w:hAnsi="Times New Roman" w:cs="Times New Roman"/>
          <w:color w:val="auto"/>
          <w:sz w:val="24"/>
          <w:szCs w:val="24"/>
        </w:rPr>
        <w:t xml:space="preserve">Em caso de necessidade, este plano de ensino poderá ser alterado ao longo do semestre, comprometendo-se </w:t>
      </w:r>
      <w:r w:rsidR="00175EAB">
        <w:rPr>
          <w:rFonts w:ascii="Times New Roman" w:hAnsi="Times New Roman" w:cs="Times New Roman"/>
          <w:color w:val="auto"/>
          <w:sz w:val="24"/>
          <w:szCs w:val="24"/>
        </w:rPr>
        <w:t>o</w:t>
      </w:r>
      <w:r w:rsidR="006A6ACC" w:rsidRPr="00B619FC">
        <w:rPr>
          <w:rFonts w:ascii="Times New Roman" w:hAnsi="Times New Roman" w:cs="Times New Roman"/>
          <w:color w:val="auto"/>
          <w:sz w:val="24"/>
          <w:szCs w:val="24"/>
        </w:rPr>
        <w:t xml:space="preserve"> professor a comunicar </w:t>
      </w:r>
      <w:r w:rsidR="004E1FBB" w:rsidRPr="00B619FC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6A6ACC" w:rsidRPr="00B619FC">
        <w:rPr>
          <w:rFonts w:ascii="Times New Roman" w:hAnsi="Times New Roman" w:cs="Times New Roman"/>
          <w:color w:val="auto"/>
          <w:sz w:val="24"/>
          <w:szCs w:val="24"/>
        </w:rPr>
        <w:t>os estudantes a respeito.</w:t>
      </w:r>
    </w:p>
    <w:sectPr w:rsidR="003B28A7" w:rsidRPr="00B619FC" w:rsidSect="00510FD0">
      <w:pgSz w:w="11906" w:h="16838"/>
      <w:pgMar w:top="873" w:right="1701" w:bottom="1559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9DC3C4" w14:textId="77777777" w:rsidR="007B4F05" w:rsidRDefault="007B4F05" w:rsidP="006167A9">
      <w:pPr>
        <w:spacing w:after="0" w:line="240" w:lineRule="auto"/>
      </w:pPr>
      <w:r>
        <w:separator/>
      </w:r>
    </w:p>
  </w:endnote>
  <w:endnote w:type="continuationSeparator" w:id="0">
    <w:p w14:paraId="03447B44" w14:textId="77777777" w:rsidR="007B4F05" w:rsidRDefault="007B4F05" w:rsidP="00616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Lohit Marathi">
    <w:altName w:val="Times New Roman"/>
    <w:charset w:val="01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646079" w14:textId="77777777" w:rsidR="007B4F05" w:rsidRDefault="007B4F05" w:rsidP="006167A9">
      <w:pPr>
        <w:spacing w:after="0" w:line="240" w:lineRule="auto"/>
      </w:pPr>
      <w:r>
        <w:separator/>
      </w:r>
    </w:p>
  </w:footnote>
  <w:footnote w:type="continuationSeparator" w:id="0">
    <w:p w14:paraId="5AC53060" w14:textId="77777777" w:rsidR="007B4F05" w:rsidRDefault="007B4F05" w:rsidP="00616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301"/>
        </w:tabs>
        <w:ind w:left="1301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445"/>
        </w:tabs>
        <w:ind w:left="1445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589"/>
        </w:tabs>
        <w:ind w:left="1589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733"/>
        </w:tabs>
        <w:ind w:left="1733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877"/>
        </w:tabs>
        <w:ind w:left="1877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021"/>
        </w:tabs>
        <w:ind w:left="2021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165"/>
        </w:tabs>
        <w:ind w:left="2165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309"/>
        </w:tabs>
        <w:ind w:left="2309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453"/>
        </w:tabs>
        <w:ind w:left="2453" w:hanging="1584"/>
      </w:pPr>
      <w:rPr>
        <w:rFonts w:cs="Times New Roman"/>
      </w:rPr>
    </w:lvl>
  </w:abstractNum>
  <w:abstractNum w:abstractNumId="1" w15:restartNumberingAfterBreak="0">
    <w:nsid w:val="04AF5075"/>
    <w:multiLevelType w:val="hybridMultilevel"/>
    <w:tmpl w:val="B2F6035A"/>
    <w:lvl w:ilvl="0" w:tplc="04160011">
      <w:start w:val="1"/>
      <w:numFmt w:val="decimal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D619AB"/>
    <w:multiLevelType w:val="hybridMultilevel"/>
    <w:tmpl w:val="A8E4E6E0"/>
    <w:lvl w:ilvl="0" w:tplc="62082736">
      <w:start w:val="1"/>
      <w:numFmt w:val="decimal"/>
      <w:lvlText w:val="%1)"/>
      <w:lvlJc w:val="left"/>
      <w:pPr>
        <w:ind w:left="154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63" w:hanging="360"/>
      </w:pPr>
    </w:lvl>
    <w:lvl w:ilvl="2" w:tplc="0416001B" w:tentative="1">
      <w:start w:val="1"/>
      <w:numFmt w:val="lowerRoman"/>
      <w:lvlText w:val="%3."/>
      <w:lvlJc w:val="right"/>
      <w:pPr>
        <w:ind w:left="2983" w:hanging="180"/>
      </w:pPr>
    </w:lvl>
    <w:lvl w:ilvl="3" w:tplc="0416000F" w:tentative="1">
      <w:start w:val="1"/>
      <w:numFmt w:val="decimal"/>
      <w:lvlText w:val="%4."/>
      <w:lvlJc w:val="left"/>
      <w:pPr>
        <w:ind w:left="3703" w:hanging="360"/>
      </w:pPr>
    </w:lvl>
    <w:lvl w:ilvl="4" w:tplc="04160019" w:tentative="1">
      <w:start w:val="1"/>
      <w:numFmt w:val="lowerLetter"/>
      <w:lvlText w:val="%5."/>
      <w:lvlJc w:val="left"/>
      <w:pPr>
        <w:ind w:left="4423" w:hanging="360"/>
      </w:pPr>
    </w:lvl>
    <w:lvl w:ilvl="5" w:tplc="0416001B" w:tentative="1">
      <w:start w:val="1"/>
      <w:numFmt w:val="lowerRoman"/>
      <w:lvlText w:val="%6."/>
      <w:lvlJc w:val="right"/>
      <w:pPr>
        <w:ind w:left="5143" w:hanging="180"/>
      </w:pPr>
    </w:lvl>
    <w:lvl w:ilvl="6" w:tplc="0416000F" w:tentative="1">
      <w:start w:val="1"/>
      <w:numFmt w:val="decimal"/>
      <w:lvlText w:val="%7."/>
      <w:lvlJc w:val="left"/>
      <w:pPr>
        <w:ind w:left="5863" w:hanging="360"/>
      </w:pPr>
    </w:lvl>
    <w:lvl w:ilvl="7" w:tplc="04160019" w:tentative="1">
      <w:start w:val="1"/>
      <w:numFmt w:val="lowerLetter"/>
      <w:lvlText w:val="%8."/>
      <w:lvlJc w:val="left"/>
      <w:pPr>
        <w:ind w:left="6583" w:hanging="360"/>
      </w:pPr>
    </w:lvl>
    <w:lvl w:ilvl="8" w:tplc="0416001B" w:tentative="1">
      <w:start w:val="1"/>
      <w:numFmt w:val="lowerRoman"/>
      <w:lvlText w:val="%9."/>
      <w:lvlJc w:val="right"/>
      <w:pPr>
        <w:ind w:left="7303" w:hanging="180"/>
      </w:pPr>
    </w:lvl>
  </w:abstractNum>
  <w:abstractNum w:abstractNumId="3" w15:restartNumberingAfterBreak="0">
    <w:nsid w:val="0D011606"/>
    <w:multiLevelType w:val="hybridMultilevel"/>
    <w:tmpl w:val="A30471C6"/>
    <w:lvl w:ilvl="0" w:tplc="45ECE5EC">
      <w:start w:val="1"/>
      <w:numFmt w:val="decimal"/>
      <w:lvlText w:val="%1)"/>
      <w:lvlJc w:val="left"/>
      <w:pPr>
        <w:ind w:left="1543" w:hanging="360"/>
      </w:pPr>
      <w:rPr>
        <w:rFonts w:ascii="Arial" w:eastAsia="Droid Sans Fallback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2263" w:hanging="360"/>
      </w:pPr>
    </w:lvl>
    <w:lvl w:ilvl="2" w:tplc="0416001B" w:tentative="1">
      <w:start w:val="1"/>
      <w:numFmt w:val="lowerRoman"/>
      <w:lvlText w:val="%3."/>
      <w:lvlJc w:val="right"/>
      <w:pPr>
        <w:ind w:left="2983" w:hanging="180"/>
      </w:pPr>
    </w:lvl>
    <w:lvl w:ilvl="3" w:tplc="0416000F" w:tentative="1">
      <w:start w:val="1"/>
      <w:numFmt w:val="decimal"/>
      <w:lvlText w:val="%4."/>
      <w:lvlJc w:val="left"/>
      <w:pPr>
        <w:ind w:left="3703" w:hanging="360"/>
      </w:pPr>
    </w:lvl>
    <w:lvl w:ilvl="4" w:tplc="04160019" w:tentative="1">
      <w:start w:val="1"/>
      <w:numFmt w:val="lowerLetter"/>
      <w:lvlText w:val="%5."/>
      <w:lvlJc w:val="left"/>
      <w:pPr>
        <w:ind w:left="4423" w:hanging="360"/>
      </w:pPr>
    </w:lvl>
    <w:lvl w:ilvl="5" w:tplc="0416001B" w:tentative="1">
      <w:start w:val="1"/>
      <w:numFmt w:val="lowerRoman"/>
      <w:lvlText w:val="%6."/>
      <w:lvlJc w:val="right"/>
      <w:pPr>
        <w:ind w:left="5143" w:hanging="180"/>
      </w:pPr>
    </w:lvl>
    <w:lvl w:ilvl="6" w:tplc="0416000F" w:tentative="1">
      <w:start w:val="1"/>
      <w:numFmt w:val="decimal"/>
      <w:lvlText w:val="%7."/>
      <w:lvlJc w:val="left"/>
      <w:pPr>
        <w:ind w:left="5863" w:hanging="360"/>
      </w:pPr>
    </w:lvl>
    <w:lvl w:ilvl="7" w:tplc="04160019" w:tentative="1">
      <w:start w:val="1"/>
      <w:numFmt w:val="lowerLetter"/>
      <w:lvlText w:val="%8."/>
      <w:lvlJc w:val="left"/>
      <w:pPr>
        <w:ind w:left="6583" w:hanging="360"/>
      </w:pPr>
    </w:lvl>
    <w:lvl w:ilvl="8" w:tplc="0416001B" w:tentative="1">
      <w:start w:val="1"/>
      <w:numFmt w:val="lowerRoman"/>
      <w:lvlText w:val="%9."/>
      <w:lvlJc w:val="right"/>
      <w:pPr>
        <w:ind w:left="7303" w:hanging="180"/>
      </w:pPr>
    </w:lvl>
  </w:abstractNum>
  <w:abstractNum w:abstractNumId="4" w15:restartNumberingAfterBreak="0">
    <w:nsid w:val="31D2010E"/>
    <w:multiLevelType w:val="hybridMultilevel"/>
    <w:tmpl w:val="39F25BB2"/>
    <w:lvl w:ilvl="0" w:tplc="327C46D4">
      <w:start w:val="1"/>
      <w:numFmt w:val="decimal"/>
      <w:lvlText w:val="%1)"/>
      <w:lvlJc w:val="left"/>
      <w:pPr>
        <w:ind w:left="1510" w:hanging="360"/>
      </w:pPr>
      <w:rPr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230" w:hanging="360"/>
      </w:pPr>
    </w:lvl>
    <w:lvl w:ilvl="2" w:tplc="0416001B" w:tentative="1">
      <w:start w:val="1"/>
      <w:numFmt w:val="lowerRoman"/>
      <w:lvlText w:val="%3."/>
      <w:lvlJc w:val="right"/>
      <w:pPr>
        <w:ind w:left="2950" w:hanging="180"/>
      </w:pPr>
    </w:lvl>
    <w:lvl w:ilvl="3" w:tplc="0416000F" w:tentative="1">
      <w:start w:val="1"/>
      <w:numFmt w:val="decimal"/>
      <w:lvlText w:val="%4."/>
      <w:lvlJc w:val="left"/>
      <w:pPr>
        <w:ind w:left="3670" w:hanging="360"/>
      </w:pPr>
    </w:lvl>
    <w:lvl w:ilvl="4" w:tplc="04160019" w:tentative="1">
      <w:start w:val="1"/>
      <w:numFmt w:val="lowerLetter"/>
      <w:lvlText w:val="%5."/>
      <w:lvlJc w:val="left"/>
      <w:pPr>
        <w:ind w:left="4390" w:hanging="360"/>
      </w:pPr>
    </w:lvl>
    <w:lvl w:ilvl="5" w:tplc="0416001B" w:tentative="1">
      <w:start w:val="1"/>
      <w:numFmt w:val="lowerRoman"/>
      <w:lvlText w:val="%6."/>
      <w:lvlJc w:val="right"/>
      <w:pPr>
        <w:ind w:left="5110" w:hanging="180"/>
      </w:pPr>
    </w:lvl>
    <w:lvl w:ilvl="6" w:tplc="0416000F" w:tentative="1">
      <w:start w:val="1"/>
      <w:numFmt w:val="decimal"/>
      <w:lvlText w:val="%7."/>
      <w:lvlJc w:val="left"/>
      <w:pPr>
        <w:ind w:left="5830" w:hanging="360"/>
      </w:pPr>
    </w:lvl>
    <w:lvl w:ilvl="7" w:tplc="04160019" w:tentative="1">
      <w:start w:val="1"/>
      <w:numFmt w:val="lowerLetter"/>
      <w:lvlText w:val="%8."/>
      <w:lvlJc w:val="left"/>
      <w:pPr>
        <w:ind w:left="6550" w:hanging="360"/>
      </w:pPr>
    </w:lvl>
    <w:lvl w:ilvl="8" w:tplc="0416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5" w15:restartNumberingAfterBreak="0">
    <w:nsid w:val="438B6EA9"/>
    <w:multiLevelType w:val="hybridMultilevel"/>
    <w:tmpl w:val="61F8EA58"/>
    <w:lvl w:ilvl="0" w:tplc="B3287F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E7B6B"/>
    <w:multiLevelType w:val="hybridMultilevel"/>
    <w:tmpl w:val="FCBC7832"/>
    <w:lvl w:ilvl="0" w:tplc="B218CC92">
      <w:start w:val="1"/>
      <w:numFmt w:val="decimal"/>
      <w:lvlText w:val="%1)"/>
      <w:lvlJc w:val="left"/>
      <w:pPr>
        <w:ind w:left="1543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263" w:hanging="360"/>
      </w:pPr>
    </w:lvl>
    <w:lvl w:ilvl="2" w:tplc="0416001B" w:tentative="1">
      <w:start w:val="1"/>
      <w:numFmt w:val="lowerRoman"/>
      <w:lvlText w:val="%3."/>
      <w:lvlJc w:val="right"/>
      <w:pPr>
        <w:ind w:left="2983" w:hanging="180"/>
      </w:pPr>
    </w:lvl>
    <w:lvl w:ilvl="3" w:tplc="0416000F" w:tentative="1">
      <w:start w:val="1"/>
      <w:numFmt w:val="decimal"/>
      <w:lvlText w:val="%4."/>
      <w:lvlJc w:val="left"/>
      <w:pPr>
        <w:ind w:left="3703" w:hanging="360"/>
      </w:pPr>
    </w:lvl>
    <w:lvl w:ilvl="4" w:tplc="04160019" w:tentative="1">
      <w:start w:val="1"/>
      <w:numFmt w:val="lowerLetter"/>
      <w:lvlText w:val="%5."/>
      <w:lvlJc w:val="left"/>
      <w:pPr>
        <w:ind w:left="4423" w:hanging="360"/>
      </w:pPr>
    </w:lvl>
    <w:lvl w:ilvl="5" w:tplc="0416001B" w:tentative="1">
      <w:start w:val="1"/>
      <w:numFmt w:val="lowerRoman"/>
      <w:lvlText w:val="%6."/>
      <w:lvlJc w:val="right"/>
      <w:pPr>
        <w:ind w:left="5143" w:hanging="180"/>
      </w:pPr>
    </w:lvl>
    <w:lvl w:ilvl="6" w:tplc="0416000F" w:tentative="1">
      <w:start w:val="1"/>
      <w:numFmt w:val="decimal"/>
      <w:lvlText w:val="%7."/>
      <w:lvlJc w:val="left"/>
      <w:pPr>
        <w:ind w:left="5863" w:hanging="360"/>
      </w:pPr>
    </w:lvl>
    <w:lvl w:ilvl="7" w:tplc="04160019" w:tentative="1">
      <w:start w:val="1"/>
      <w:numFmt w:val="lowerLetter"/>
      <w:lvlText w:val="%8."/>
      <w:lvlJc w:val="left"/>
      <w:pPr>
        <w:ind w:left="6583" w:hanging="360"/>
      </w:pPr>
    </w:lvl>
    <w:lvl w:ilvl="8" w:tplc="0416001B" w:tentative="1">
      <w:start w:val="1"/>
      <w:numFmt w:val="lowerRoman"/>
      <w:lvlText w:val="%9."/>
      <w:lvlJc w:val="right"/>
      <w:pPr>
        <w:ind w:left="7303" w:hanging="180"/>
      </w:pPr>
    </w:lvl>
  </w:abstractNum>
  <w:abstractNum w:abstractNumId="7" w15:restartNumberingAfterBreak="0">
    <w:nsid w:val="46F03BB0"/>
    <w:multiLevelType w:val="hybridMultilevel"/>
    <w:tmpl w:val="2A8A7BFC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2150BF"/>
    <w:multiLevelType w:val="hybridMultilevel"/>
    <w:tmpl w:val="CD2244B4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F505CD"/>
    <w:multiLevelType w:val="hybridMultilevel"/>
    <w:tmpl w:val="526426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41126E"/>
    <w:multiLevelType w:val="hybridMultilevel"/>
    <w:tmpl w:val="8940E3F4"/>
    <w:lvl w:ilvl="0" w:tplc="0416000F">
      <w:start w:val="1"/>
      <w:numFmt w:val="decimal"/>
      <w:lvlText w:val="%1."/>
      <w:lvlJc w:val="left"/>
      <w:pPr>
        <w:ind w:left="1510" w:hanging="360"/>
      </w:pPr>
    </w:lvl>
    <w:lvl w:ilvl="1" w:tplc="04160019" w:tentative="1">
      <w:start w:val="1"/>
      <w:numFmt w:val="lowerLetter"/>
      <w:lvlText w:val="%2."/>
      <w:lvlJc w:val="left"/>
      <w:pPr>
        <w:ind w:left="2230" w:hanging="360"/>
      </w:pPr>
    </w:lvl>
    <w:lvl w:ilvl="2" w:tplc="0416001B" w:tentative="1">
      <w:start w:val="1"/>
      <w:numFmt w:val="lowerRoman"/>
      <w:lvlText w:val="%3."/>
      <w:lvlJc w:val="right"/>
      <w:pPr>
        <w:ind w:left="2950" w:hanging="180"/>
      </w:pPr>
    </w:lvl>
    <w:lvl w:ilvl="3" w:tplc="0416000F" w:tentative="1">
      <w:start w:val="1"/>
      <w:numFmt w:val="decimal"/>
      <w:lvlText w:val="%4."/>
      <w:lvlJc w:val="left"/>
      <w:pPr>
        <w:ind w:left="3670" w:hanging="360"/>
      </w:pPr>
    </w:lvl>
    <w:lvl w:ilvl="4" w:tplc="04160019" w:tentative="1">
      <w:start w:val="1"/>
      <w:numFmt w:val="lowerLetter"/>
      <w:lvlText w:val="%5."/>
      <w:lvlJc w:val="left"/>
      <w:pPr>
        <w:ind w:left="4390" w:hanging="360"/>
      </w:pPr>
    </w:lvl>
    <w:lvl w:ilvl="5" w:tplc="0416001B" w:tentative="1">
      <w:start w:val="1"/>
      <w:numFmt w:val="lowerRoman"/>
      <w:lvlText w:val="%6."/>
      <w:lvlJc w:val="right"/>
      <w:pPr>
        <w:ind w:left="5110" w:hanging="180"/>
      </w:pPr>
    </w:lvl>
    <w:lvl w:ilvl="6" w:tplc="0416000F" w:tentative="1">
      <w:start w:val="1"/>
      <w:numFmt w:val="decimal"/>
      <w:lvlText w:val="%7."/>
      <w:lvlJc w:val="left"/>
      <w:pPr>
        <w:ind w:left="5830" w:hanging="360"/>
      </w:pPr>
    </w:lvl>
    <w:lvl w:ilvl="7" w:tplc="04160019" w:tentative="1">
      <w:start w:val="1"/>
      <w:numFmt w:val="lowerLetter"/>
      <w:lvlText w:val="%8."/>
      <w:lvlJc w:val="left"/>
      <w:pPr>
        <w:ind w:left="6550" w:hanging="360"/>
      </w:pPr>
    </w:lvl>
    <w:lvl w:ilvl="8" w:tplc="0416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11" w15:restartNumberingAfterBreak="0">
    <w:nsid w:val="5F162815"/>
    <w:multiLevelType w:val="hybridMultilevel"/>
    <w:tmpl w:val="DA4ADC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AF7B11"/>
    <w:multiLevelType w:val="hybridMultilevel"/>
    <w:tmpl w:val="05D076E6"/>
    <w:lvl w:ilvl="0" w:tplc="04160011">
      <w:start w:val="1"/>
      <w:numFmt w:val="decimal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8AE2341"/>
    <w:multiLevelType w:val="hybridMultilevel"/>
    <w:tmpl w:val="B2F6035A"/>
    <w:lvl w:ilvl="0" w:tplc="04160011">
      <w:start w:val="1"/>
      <w:numFmt w:val="decimal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9DB3970"/>
    <w:multiLevelType w:val="hybridMultilevel"/>
    <w:tmpl w:val="9F7E331A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BAD29FA"/>
    <w:multiLevelType w:val="hybridMultilevel"/>
    <w:tmpl w:val="0F487866"/>
    <w:lvl w:ilvl="0" w:tplc="7AD489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EE447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142D0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5C9CC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0293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3417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9661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B8A5D5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08FCE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E8834D9"/>
    <w:multiLevelType w:val="hybridMultilevel"/>
    <w:tmpl w:val="61E402CA"/>
    <w:lvl w:ilvl="0" w:tplc="470C184C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2CB1E8A"/>
    <w:multiLevelType w:val="hybridMultilevel"/>
    <w:tmpl w:val="1E3C5470"/>
    <w:lvl w:ilvl="0" w:tplc="04160011">
      <w:start w:val="1"/>
      <w:numFmt w:val="decimal"/>
      <w:lvlText w:val="%1)"/>
      <w:lvlJc w:val="left"/>
      <w:pPr>
        <w:ind w:left="1510" w:hanging="360"/>
      </w:pPr>
    </w:lvl>
    <w:lvl w:ilvl="1" w:tplc="04160019" w:tentative="1">
      <w:start w:val="1"/>
      <w:numFmt w:val="lowerLetter"/>
      <w:lvlText w:val="%2."/>
      <w:lvlJc w:val="left"/>
      <w:pPr>
        <w:ind w:left="2230" w:hanging="360"/>
      </w:pPr>
    </w:lvl>
    <w:lvl w:ilvl="2" w:tplc="0416001B" w:tentative="1">
      <w:start w:val="1"/>
      <w:numFmt w:val="lowerRoman"/>
      <w:lvlText w:val="%3."/>
      <w:lvlJc w:val="right"/>
      <w:pPr>
        <w:ind w:left="2950" w:hanging="180"/>
      </w:pPr>
    </w:lvl>
    <w:lvl w:ilvl="3" w:tplc="0416000F" w:tentative="1">
      <w:start w:val="1"/>
      <w:numFmt w:val="decimal"/>
      <w:lvlText w:val="%4."/>
      <w:lvlJc w:val="left"/>
      <w:pPr>
        <w:ind w:left="3670" w:hanging="360"/>
      </w:pPr>
    </w:lvl>
    <w:lvl w:ilvl="4" w:tplc="04160019" w:tentative="1">
      <w:start w:val="1"/>
      <w:numFmt w:val="lowerLetter"/>
      <w:lvlText w:val="%5."/>
      <w:lvlJc w:val="left"/>
      <w:pPr>
        <w:ind w:left="4390" w:hanging="360"/>
      </w:pPr>
    </w:lvl>
    <w:lvl w:ilvl="5" w:tplc="0416001B" w:tentative="1">
      <w:start w:val="1"/>
      <w:numFmt w:val="lowerRoman"/>
      <w:lvlText w:val="%6."/>
      <w:lvlJc w:val="right"/>
      <w:pPr>
        <w:ind w:left="5110" w:hanging="180"/>
      </w:pPr>
    </w:lvl>
    <w:lvl w:ilvl="6" w:tplc="0416000F" w:tentative="1">
      <w:start w:val="1"/>
      <w:numFmt w:val="decimal"/>
      <w:lvlText w:val="%7."/>
      <w:lvlJc w:val="left"/>
      <w:pPr>
        <w:ind w:left="5830" w:hanging="360"/>
      </w:pPr>
    </w:lvl>
    <w:lvl w:ilvl="7" w:tplc="04160019" w:tentative="1">
      <w:start w:val="1"/>
      <w:numFmt w:val="lowerLetter"/>
      <w:lvlText w:val="%8."/>
      <w:lvlJc w:val="left"/>
      <w:pPr>
        <w:ind w:left="6550" w:hanging="360"/>
      </w:pPr>
    </w:lvl>
    <w:lvl w:ilvl="8" w:tplc="0416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18" w15:restartNumberingAfterBreak="0">
    <w:nsid w:val="788963F2"/>
    <w:multiLevelType w:val="hybridMultilevel"/>
    <w:tmpl w:val="1E3C5470"/>
    <w:lvl w:ilvl="0" w:tplc="04160011">
      <w:start w:val="1"/>
      <w:numFmt w:val="decimal"/>
      <w:lvlText w:val="%1)"/>
      <w:lvlJc w:val="left"/>
      <w:pPr>
        <w:ind w:left="1510" w:hanging="360"/>
      </w:pPr>
    </w:lvl>
    <w:lvl w:ilvl="1" w:tplc="04160019" w:tentative="1">
      <w:start w:val="1"/>
      <w:numFmt w:val="lowerLetter"/>
      <w:lvlText w:val="%2."/>
      <w:lvlJc w:val="left"/>
      <w:pPr>
        <w:ind w:left="2230" w:hanging="360"/>
      </w:pPr>
    </w:lvl>
    <w:lvl w:ilvl="2" w:tplc="0416001B" w:tentative="1">
      <w:start w:val="1"/>
      <w:numFmt w:val="lowerRoman"/>
      <w:lvlText w:val="%3."/>
      <w:lvlJc w:val="right"/>
      <w:pPr>
        <w:ind w:left="2950" w:hanging="180"/>
      </w:pPr>
    </w:lvl>
    <w:lvl w:ilvl="3" w:tplc="0416000F" w:tentative="1">
      <w:start w:val="1"/>
      <w:numFmt w:val="decimal"/>
      <w:lvlText w:val="%4."/>
      <w:lvlJc w:val="left"/>
      <w:pPr>
        <w:ind w:left="3670" w:hanging="360"/>
      </w:pPr>
    </w:lvl>
    <w:lvl w:ilvl="4" w:tplc="04160019" w:tentative="1">
      <w:start w:val="1"/>
      <w:numFmt w:val="lowerLetter"/>
      <w:lvlText w:val="%5."/>
      <w:lvlJc w:val="left"/>
      <w:pPr>
        <w:ind w:left="4390" w:hanging="360"/>
      </w:pPr>
    </w:lvl>
    <w:lvl w:ilvl="5" w:tplc="0416001B" w:tentative="1">
      <w:start w:val="1"/>
      <w:numFmt w:val="lowerRoman"/>
      <w:lvlText w:val="%6."/>
      <w:lvlJc w:val="right"/>
      <w:pPr>
        <w:ind w:left="5110" w:hanging="180"/>
      </w:pPr>
    </w:lvl>
    <w:lvl w:ilvl="6" w:tplc="0416000F" w:tentative="1">
      <w:start w:val="1"/>
      <w:numFmt w:val="decimal"/>
      <w:lvlText w:val="%7."/>
      <w:lvlJc w:val="left"/>
      <w:pPr>
        <w:ind w:left="5830" w:hanging="360"/>
      </w:pPr>
    </w:lvl>
    <w:lvl w:ilvl="7" w:tplc="04160019" w:tentative="1">
      <w:start w:val="1"/>
      <w:numFmt w:val="lowerLetter"/>
      <w:lvlText w:val="%8."/>
      <w:lvlJc w:val="left"/>
      <w:pPr>
        <w:ind w:left="6550" w:hanging="360"/>
      </w:pPr>
    </w:lvl>
    <w:lvl w:ilvl="8" w:tplc="0416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19" w15:restartNumberingAfterBreak="0">
    <w:nsid w:val="7C0925F3"/>
    <w:multiLevelType w:val="hybridMultilevel"/>
    <w:tmpl w:val="3D6E07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1E1A6F"/>
    <w:multiLevelType w:val="hybridMultilevel"/>
    <w:tmpl w:val="41027B16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304889"/>
    <w:multiLevelType w:val="hybridMultilevel"/>
    <w:tmpl w:val="653635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95832">
    <w:abstractNumId w:val="19"/>
  </w:num>
  <w:num w:numId="2" w16cid:durableId="219555260">
    <w:abstractNumId w:val="5"/>
  </w:num>
  <w:num w:numId="3" w16cid:durableId="81463381">
    <w:abstractNumId w:val="9"/>
  </w:num>
  <w:num w:numId="4" w16cid:durableId="62409086">
    <w:abstractNumId w:val="16"/>
  </w:num>
  <w:num w:numId="5" w16cid:durableId="528957002">
    <w:abstractNumId w:val="11"/>
  </w:num>
  <w:num w:numId="6" w16cid:durableId="1861429542">
    <w:abstractNumId w:val="20"/>
  </w:num>
  <w:num w:numId="7" w16cid:durableId="1911816271">
    <w:abstractNumId w:val="8"/>
  </w:num>
  <w:num w:numId="8" w16cid:durableId="1288271963">
    <w:abstractNumId w:val="14"/>
  </w:num>
  <w:num w:numId="9" w16cid:durableId="1243418705">
    <w:abstractNumId w:val="10"/>
  </w:num>
  <w:num w:numId="10" w16cid:durableId="568082309">
    <w:abstractNumId w:val="4"/>
  </w:num>
  <w:num w:numId="11" w16cid:durableId="290551359">
    <w:abstractNumId w:val="7"/>
  </w:num>
  <w:num w:numId="12" w16cid:durableId="1029986597">
    <w:abstractNumId w:val="18"/>
  </w:num>
  <w:num w:numId="13" w16cid:durableId="2101830697">
    <w:abstractNumId w:val="12"/>
  </w:num>
  <w:num w:numId="14" w16cid:durableId="140274644">
    <w:abstractNumId w:val="17"/>
  </w:num>
  <w:num w:numId="15" w16cid:durableId="1036471308">
    <w:abstractNumId w:val="1"/>
  </w:num>
  <w:num w:numId="16" w16cid:durableId="509216811">
    <w:abstractNumId w:val="0"/>
  </w:num>
  <w:num w:numId="17" w16cid:durableId="497812009">
    <w:abstractNumId w:val="15"/>
  </w:num>
  <w:num w:numId="18" w16cid:durableId="1166899991">
    <w:abstractNumId w:val="3"/>
  </w:num>
  <w:num w:numId="19" w16cid:durableId="509031382">
    <w:abstractNumId w:val="13"/>
  </w:num>
  <w:num w:numId="20" w16cid:durableId="1276911039">
    <w:abstractNumId w:val="6"/>
  </w:num>
  <w:num w:numId="21" w16cid:durableId="1834180219">
    <w:abstractNumId w:val="2"/>
  </w:num>
  <w:num w:numId="22" w16cid:durableId="182716167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EE"/>
    <w:rsid w:val="00000A53"/>
    <w:rsid w:val="00002B5D"/>
    <w:rsid w:val="00006063"/>
    <w:rsid w:val="00006AD0"/>
    <w:rsid w:val="00007B17"/>
    <w:rsid w:val="0001267F"/>
    <w:rsid w:val="00013A6F"/>
    <w:rsid w:val="00014F5B"/>
    <w:rsid w:val="00015D55"/>
    <w:rsid w:val="00017DAA"/>
    <w:rsid w:val="00022050"/>
    <w:rsid w:val="00024A3F"/>
    <w:rsid w:val="0002522C"/>
    <w:rsid w:val="00025538"/>
    <w:rsid w:val="00025B4C"/>
    <w:rsid w:val="00026D67"/>
    <w:rsid w:val="00027CAA"/>
    <w:rsid w:val="00030A02"/>
    <w:rsid w:val="00032E6E"/>
    <w:rsid w:val="00037042"/>
    <w:rsid w:val="00041DF7"/>
    <w:rsid w:val="00043ECF"/>
    <w:rsid w:val="000577F4"/>
    <w:rsid w:val="0006150D"/>
    <w:rsid w:val="00061DDA"/>
    <w:rsid w:val="00062B0D"/>
    <w:rsid w:val="00065C95"/>
    <w:rsid w:val="00066201"/>
    <w:rsid w:val="00070594"/>
    <w:rsid w:val="000721F0"/>
    <w:rsid w:val="00074562"/>
    <w:rsid w:val="00077C70"/>
    <w:rsid w:val="000800B2"/>
    <w:rsid w:val="00081AD0"/>
    <w:rsid w:val="0008623F"/>
    <w:rsid w:val="00090633"/>
    <w:rsid w:val="00090FA1"/>
    <w:rsid w:val="00092AFA"/>
    <w:rsid w:val="00093E9C"/>
    <w:rsid w:val="000946DB"/>
    <w:rsid w:val="0009564B"/>
    <w:rsid w:val="00097BB7"/>
    <w:rsid w:val="000A096C"/>
    <w:rsid w:val="000A1B59"/>
    <w:rsid w:val="000A5634"/>
    <w:rsid w:val="000A71B6"/>
    <w:rsid w:val="000A77D9"/>
    <w:rsid w:val="000B58CC"/>
    <w:rsid w:val="000C0E3A"/>
    <w:rsid w:val="000C12D5"/>
    <w:rsid w:val="000C662D"/>
    <w:rsid w:val="000D4D3F"/>
    <w:rsid w:val="000D5A40"/>
    <w:rsid w:val="000D6624"/>
    <w:rsid w:val="000E0AE8"/>
    <w:rsid w:val="000E10E1"/>
    <w:rsid w:val="000E2295"/>
    <w:rsid w:val="000E57E9"/>
    <w:rsid w:val="000E6CE5"/>
    <w:rsid w:val="000F081B"/>
    <w:rsid w:val="000F13A3"/>
    <w:rsid w:val="000F2DE5"/>
    <w:rsid w:val="000F5D05"/>
    <w:rsid w:val="001046BE"/>
    <w:rsid w:val="0011385D"/>
    <w:rsid w:val="001153D4"/>
    <w:rsid w:val="001166B5"/>
    <w:rsid w:val="00121789"/>
    <w:rsid w:val="00125775"/>
    <w:rsid w:val="001277EE"/>
    <w:rsid w:val="00127D6D"/>
    <w:rsid w:val="0013527E"/>
    <w:rsid w:val="0014279C"/>
    <w:rsid w:val="00143DED"/>
    <w:rsid w:val="00150887"/>
    <w:rsid w:val="00155349"/>
    <w:rsid w:val="00155472"/>
    <w:rsid w:val="00160CA3"/>
    <w:rsid w:val="001631F9"/>
    <w:rsid w:val="00165404"/>
    <w:rsid w:val="00171EE4"/>
    <w:rsid w:val="00172C13"/>
    <w:rsid w:val="0017398F"/>
    <w:rsid w:val="00175EAB"/>
    <w:rsid w:val="0017639F"/>
    <w:rsid w:val="00182E03"/>
    <w:rsid w:val="00183E71"/>
    <w:rsid w:val="00186AF6"/>
    <w:rsid w:val="00186FA0"/>
    <w:rsid w:val="00193308"/>
    <w:rsid w:val="00193715"/>
    <w:rsid w:val="0019555E"/>
    <w:rsid w:val="001A4AF1"/>
    <w:rsid w:val="001A6999"/>
    <w:rsid w:val="001B0D66"/>
    <w:rsid w:val="001B4F9A"/>
    <w:rsid w:val="001B5882"/>
    <w:rsid w:val="001B618C"/>
    <w:rsid w:val="001B7675"/>
    <w:rsid w:val="001C056E"/>
    <w:rsid w:val="001C158C"/>
    <w:rsid w:val="001C1D75"/>
    <w:rsid w:val="001C27CA"/>
    <w:rsid w:val="001C2ED7"/>
    <w:rsid w:val="001C7D4B"/>
    <w:rsid w:val="001D2261"/>
    <w:rsid w:val="001D2627"/>
    <w:rsid w:val="001D32CF"/>
    <w:rsid w:val="001D3751"/>
    <w:rsid w:val="001D49B4"/>
    <w:rsid w:val="001D58A8"/>
    <w:rsid w:val="001D7BFA"/>
    <w:rsid w:val="001E165D"/>
    <w:rsid w:val="001E26F9"/>
    <w:rsid w:val="001E287C"/>
    <w:rsid w:val="001E7842"/>
    <w:rsid w:val="001E7D6D"/>
    <w:rsid w:val="001F1C5B"/>
    <w:rsid w:val="001F2878"/>
    <w:rsid w:val="001F39CE"/>
    <w:rsid w:val="001F578A"/>
    <w:rsid w:val="001F5F28"/>
    <w:rsid w:val="00201223"/>
    <w:rsid w:val="00203F92"/>
    <w:rsid w:val="0020514A"/>
    <w:rsid w:val="00205EC4"/>
    <w:rsid w:val="0020697A"/>
    <w:rsid w:val="0021291D"/>
    <w:rsid w:val="0021581D"/>
    <w:rsid w:val="00221EE4"/>
    <w:rsid w:val="00223FEA"/>
    <w:rsid w:val="00227822"/>
    <w:rsid w:val="00230C55"/>
    <w:rsid w:val="00231680"/>
    <w:rsid w:val="0023343E"/>
    <w:rsid w:val="002339A8"/>
    <w:rsid w:val="00237894"/>
    <w:rsid w:val="002404A3"/>
    <w:rsid w:val="00245222"/>
    <w:rsid w:val="0024634F"/>
    <w:rsid w:val="00250461"/>
    <w:rsid w:val="00253E6B"/>
    <w:rsid w:val="002559F3"/>
    <w:rsid w:val="00255E10"/>
    <w:rsid w:val="00260E8B"/>
    <w:rsid w:val="002632F3"/>
    <w:rsid w:val="0026450C"/>
    <w:rsid w:val="00264A81"/>
    <w:rsid w:val="00266B1D"/>
    <w:rsid w:val="00271C05"/>
    <w:rsid w:val="00276CAD"/>
    <w:rsid w:val="002771A3"/>
    <w:rsid w:val="00282E7E"/>
    <w:rsid w:val="002860BE"/>
    <w:rsid w:val="00291D5B"/>
    <w:rsid w:val="00292B04"/>
    <w:rsid w:val="002A3B5D"/>
    <w:rsid w:val="002A3D74"/>
    <w:rsid w:val="002B0361"/>
    <w:rsid w:val="002B1D1D"/>
    <w:rsid w:val="002B696F"/>
    <w:rsid w:val="002B6EC4"/>
    <w:rsid w:val="002B77F2"/>
    <w:rsid w:val="002C41D9"/>
    <w:rsid w:val="002D0A0F"/>
    <w:rsid w:val="002D10BF"/>
    <w:rsid w:val="002D16E2"/>
    <w:rsid w:val="002D5B4F"/>
    <w:rsid w:val="002D6369"/>
    <w:rsid w:val="002D7278"/>
    <w:rsid w:val="002E6206"/>
    <w:rsid w:val="002F1EED"/>
    <w:rsid w:val="002F2C1C"/>
    <w:rsid w:val="002F3FA8"/>
    <w:rsid w:val="002F60C9"/>
    <w:rsid w:val="002F6865"/>
    <w:rsid w:val="00300166"/>
    <w:rsid w:val="00303EAD"/>
    <w:rsid w:val="00305CAC"/>
    <w:rsid w:val="00305FF3"/>
    <w:rsid w:val="003125E2"/>
    <w:rsid w:val="00320B2C"/>
    <w:rsid w:val="003225E2"/>
    <w:rsid w:val="00324580"/>
    <w:rsid w:val="003266A1"/>
    <w:rsid w:val="00327170"/>
    <w:rsid w:val="00327598"/>
    <w:rsid w:val="003300E7"/>
    <w:rsid w:val="00332CB6"/>
    <w:rsid w:val="00334023"/>
    <w:rsid w:val="003354B5"/>
    <w:rsid w:val="0033709B"/>
    <w:rsid w:val="00340026"/>
    <w:rsid w:val="003416EE"/>
    <w:rsid w:val="0034257E"/>
    <w:rsid w:val="00344FF0"/>
    <w:rsid w:val="00347247"/>
    <w:rsid w:val="00351ED9"/>
    <w:rsid w:val="00354A78"/>
    <w:rsid w:val="003567AB"/>
    <w:rsid w:val="00356DC4"/>
    <w:rsid w:val="003619B1"/>
    <w:rsid w:val="00362121"/>
    <w:rsid w:val="00362642"/>
    <w:rsid w:val="003663AC"/>
    <w:rsid w:val="00376254"/>
    <w:rsid w:val="003815DD"/>
    <w:rsid w:val="00382173"/>
    <w:rsid w:val="00385190"/>
    <w:rsid w:val="00385BEC"/>
    <w:rsid w:val="00386461"/>
    <w:rsid w:val="003869A4"/>
    <w:rsid w:val="00386D65"/>
    <w:rsid w:val="00386D8E"/>
    <w:rsid w:val="00386EA6"/>
    <w:rsid w:val="00391A97"/>
    <w:rsid w:val="00391C9A"/>
    <w:rsid w:val="00392BAB"/>
    <w:rsid w:val="00393066"/>
    <w:rsid w:val="0039527C"/>
    <w:rsid w:val="00397810"/>
    <w:rsid w:val="00397A9A"/>
    <w:rsid w:val="003A2CAC"/>
    <w:rsid w:val="003A3384"/>
    <w:rsid w:val="003A4418"/>
    <w:rsid w:val="003A6A27"/>
    <w:rsid w:val="003B28A7"/>
    <w:rsid w:val="003C2FB7"/>
    <w:rsid w:val="003C4BC7"/>
    <w:rsid w:val="003D10AA"/>
    <w:rsid w:val="003D2138"/>
    <w:rsid w:val="003D40E4"/>
    <w:rsid w:val="003D5694"/>
    <w:rsid w:val="003E21B0"/>
    <w:rsid w:val="003E6DAC"/>
    <w:rsid w:val="003F10C8"/>
    <w:rsid w:val="003F2182"/>
    <w:rsid w:val="003F5006"/>
    <w:rsid w:val="003F6C42"/>
    <w:rsid w:val="003F7E73"/>
    <w:rsid w:val="00405AF3"/>
    <w:rsid w:val="00406F9E"/>
    <w:rsid w:val="004075B4"/>
    <w:rsid w:val="004077C6"/>
    <w:rsid w:val="00410D48"/>
    <w:rsid w:val="0041223D"/>
    <w:rsid w:val="00413383"/>
    <w:rsid w:val="004136D5"/>
    <w:rsid w:val="0041561A"/>
    <w:rsid w:val="00421DF5"/>
    <w:rsid w:val="00425A3E"/>
    <w:rsid w:val="00426DEB"/>
    <w:rsid w:val="00426E50"/>
    <w:rsid w:val="00430049"/>
    <w:rsid w:val="00431DAC"/>
    <w:rsid w:val="004347EA"/>
    <w:rsid w:val="00437BE9"/>
    <w:rsid w:val="00441BA6"/>
    <w:rsid w:val="0044401F"/>
    <w:rsid w:val="004442D0"/>
    <w:rsid w:val="0044432F"/>
    <w:rsid w:val="004446FC"/>
    <w:rsid w:val="00444C64"/>
    <w:rsid w:val="00450E8F"/>
    <w:rsid w:val="0045395D"/>
    <w:rsid w:val="00454738"/>
    <w:rsid w:val="004554D2"/>
    <w:rsid w:val="00455CEE"/>
    <w:rsid w:val="00455DDD"/>
    <w:rsid w:val="00462F69"/>
    <w:rsid w:val="004673BE"/>
    <w:rsid w:val="0047121B"/>
    <w:rsid w:val="00473703"/>
    <w:rsid w:val="00475A18"/>
    <w:rsid w:val="00475B93"/>
    <w:rsid w:val="0048175B"/>
    <w:rsid w:val="004845BE"/>
    <w:rsid w:val="004907BB"/>
    <w:rsid w:val="00490CF1"/>
    <w:rsid w:val="004916AB"/>
    <w:rsid w:val="00493201"/>
    <w:rsid w:val="004943EB"/>
    <w:rsid w:val="004946A8"/>
    <w:rsid w:val="0049519A"/>
    <w:rsid w:val="004977CD"/>
    <w:rsid w:val="004A4EBF"/>
    <w:rsid w:val="004A7875"/>
    <w:rsid w:val="004A7C50"/>
    <w:rsid w:val="004B3B13"/>
    <w:rsid w:val="004B5FED"/>
    <w:rsid w:val="004B716D"/>
    <w:rsid w:val="004C7428"/>
    <w:rsid w:val="004C7A5D"/>
    <w:rsid w:val="004D3DA6"/>
    <w:rsid w:val="004D775A"/>
    <w:rsid w:val="004D7DDE"/>
    <w:rsid w:val="004E1FBB"/>
    <w:rsid w:val="004E1FC6"/>
    <w:rsid w:val="004E38D2"/>
    <w:rsid w:val="004E3E0E"/>
    <w:rsid w:val="004E57DC"/>
    <w:rsid w:val="004E6144"/>
    <w:rsid w:val="004E6A35"/>
    <w:rsid w:val="004F1846"/>
    <w:rsid w:val="004F1AC9"/>
    <w:rsid w:val="004F1F9E"/>
    <w:rsid w:val="004F23C0"/>
    <w:rsid w:val="004F2EC6"/>
    <w:rsid w:val="004F36C0"/>
    <w:rsid w:val="004F3B9C"/>
    <w:rsid w:val="00500D71"/>
    <w:rsid w:val="0050223D"/>
    <w:rsid w:val="00510C42"/>
    <w:rsid w:val="00510FD0"/>
    <w:rsid w:val="00511CDA"/>
    <w:rsid w:val="00515E6E"/>
    <w:rsid w:val="00516D28"/>
    <w:rsid w:val="00521BB2"/>
    <w:rsid w:val="00523BF2"/>
    <w:rsid w:val="005250DF"/>
    <w:rsid w:val="00525D6F"/>
    <w:rsid w:val="00526B5B"/>
    <w:rsid w:val="00527276"/>
    <w:rsid w:val="005273C4"/>
    <w:rsid w:val="00532F7B"/>
    <w:rsid w:val="0053432A"/>
    <w:rsid w:val="005421AD"/>
    <w:rsid w:val="005476C7"/>
    <w:rsid w:val="0055474A"/>
    <w:rsid w:val="00561853"/>
    <w:rsid w:val="005629B9"/>
    <w:rsid w:val="005636D7"/>
    <w:rsid w:val="00564841"/>
    <w:rsid w:val="00565198"/>
    <w:rsid w:val="005651D8"/>
    <w:rsid w:val="00567FC6"/>
    <w:rsid w:val="0057339F"/>
    <w:rsid w:val="00581873"/>
    <w:rsid w:val="0058279D"/>
    <w:rsid w:val="00585507"/>
    <w:rsid w:val="005916D1"/>
    <w:rsid w:val="00594668"/>
    <w:rsid w:val="005965CE"/>
    <w:rsid w:val="005A1264"/>
    <w:rsid w:val="005A26F4"/>
    <w:rsid w:val="005A36A9"/>
    <w:rsid w:val="005A3CF7"/>
    <w:rsid w:val="005A4F3A"/>
    <w:rsid w:val="005A7971"/>
    <w:rsid w:val="005B0535"/>
    <w:rsid w:val="005B6C8B"/>
    <w:rsid w:val="005C057F"/>
    <w:rsid w:val="005C0998"/>
    <w:rsid w:val="005C4585"/>
    <w:rsid w:val="005C52D9"/>
    <w:rsid w:val="005D0917"/>
    <w:rsid w:val="005D105A"/>
    <w:rsid w:val="005D40C3"/>
    <w:rsid w:val="005D53C6"/>
    <w:rsid w:val="005E3E84"/>
    <w:rsid w:val="005F3A29"/>
    <w:rsid w:val="005F5D6E"/>
    <w:rsid w:val="005F7302"/>
    <w:rsid w:val="0060015B"/>
    <w:rsid w:val="00601214"/>
    <w:rsid w:val="00601B6C"/>
    <w:rsid w:val="006034C7"/>
    <w:rsid w:val="00610869"/>
    <w:rsid w:val="00612F88"/>
    <w:rsid w:val="00613D79"/>
    <w:rsid w:val="00615955"/>
    <w:rsid w:val="006167A9"/>
    <w:rsid w:val="00630998"/>
    <w:rsid w:val="00631484"/>
    <w:rsid w:val="00634A4C"/>
    <w:rsid w:val="00634C19"/>
    <w:rsid w:val="006373F8"/>
    <w:rsid w:val="00637D12"/>
    <w:rsid w:val="00637EA5"/>
    <w:rsid w:val="006453E5"/>
    <w:rsid w:val="00650D8B"/>
    <w:rsid w:val="00651E62"/>
    <w:rsid w:val="00652261"/>
    <w:rsid w:val="00660B64"/>
    <w:rsid w:val="00663B58"/>
    <w:rsid w:val="0066585B"/>
    <w:rsid w:val="0066795C"/>
    <w:rsid w:val="00670E31"/>
    <w:rsid w:val="006729F9"/>
    <w:rsid w:val="00672FAE"/>
    <w:rsid w:val="00675DF1"/>
    <w:rsid w:val="00677D7D"/>
    <w:rsid w:val="006818A0"/>
    <w:rsid w:val="00681F01"/>
    <w:rsid w:val="0068201A"/>
    <w:rsid w:val="00684195"/>
    <w:rsid w:val="0068795E"/>
    <w:rsid w:val="0069126F"/>
    <w:rsid w:val="00692236"/>
    <w:rsid w:val="00693107"/>
    <w:rsid w:val="006939CB"/>
    <w:rsid w:val="00693F51"/>
    <w:rsid w:val="00695220"/>
    <w:rsid w:val="006A07DA"/>
    <w:rsid w:val="006A660F"/>
    <w:rsid w:val="006A6ACC"/>
    <w:rsid w:val="006A7FB4"/>
    <w:rsid w:val="006B0F22"/>
    <w:rsid w:val="006B1D76"/>
    <w:rsid w:val="006B3D65"/>
    <w:rsid w:val="006B457B"/>
    <w:rsid w:val="006B4AED"/>
    <w:rsid w:val="006B4FD4"/>
    <w:rsid w:val="006C1307"/>
    <w:rsid w:val="006C2EFA"/>
    <w:rsid w:val="006D3663"/>
    <w:rsid w:val="006E7A55"/>
    <w:rsid w:val="006F15B7"/>
    <w:rsid w:val="006F1B19"/>
    <w:rsid w:val="006F216A"/>
    <w:rsid w:val="0070171E"/>
    <w:rsid w:val="00702650"/>
    <w:rsid w:val="0070470D"/>
    <w:rsid w:val="00704CA2"/>
    <w:rsid w:val="007060EE"/>
    <w:rsid w:val="00706A04"/>
    <w:rsid w:val="00710F1F"/>
    <w:rsid w:val="00714F7E"/>
    <w:rsid w:val="00715014"/>
    <w:rsid w:val="00715573"/>
    <w:rsid w:val="007157EE"/>
    <w:rsid w:val="007169B7"/>
    <w:rsid w:val="00716B95"/>
    <w:rsid w:val="0071774B"/>
    <w:rsid w:val="007210DE"/>
    <w:rsid w:val="00723684"/>
    <w:rsid w:val="00724229"/>
    <w:rsid w:val="00725199"/>
    <w:rsid w:val="0072691E"/>
    <w:rsid w:val="00727C3B"/>
    <w:rsid w:val="0073775B"/>
    <w:rsid w:val="00737DB7"/>
    <w:rsid w:val="00740DD7"/>
    <w:rsid w:val="007509D8"/>
    <w:rsid w:val="0075497B"/>
    <w:rsid w:val="007560E9"/>
    <w:rsid w:val="0076340E"/>
    <w:rsid w:val="0076357E"/>
    <w:rsid w:val="007700D2"/>
    <w:rsid w:val="0077154C"/>
    <w:rsid w:val="00772011"/>
    <w:rsid w:val="00773F12"/>
    <w:rsid w:val="007761CE"/>
    <w:rsid w:val="00776905"/>
    <w:rsid w:val="00780B6C"/>
    <w:rsid w:val="00783179"/>
    <w:rsid w:val="0079010E"/>
    <w:rsid w:val="00790C52"/>
    <w:rsid w:val="0079547A"/>
    <w:rsid w:val="007A2709"/>
    <w:rsid w:val="007A42D0"/>
    <w:rsid w:val="007A5F52"/>
    <w:rsid w:val="007A63B6"/>
    <w:rsid w:val="007B1FE6"/>
    <w:rsid w:val="007B2F8E"/>
    <w:rsid w:val="007B4F05"/>
    <w:rsid w:val="007B5D28"/>
    <w:rsid w:val="007B7BE0"/>
    <w:rsid w:val="007C0D7F"/>
    <w:rsid w:val="007C1682"/>
    <w:rsid w:val="007D0793"/>
    <w:rsid w:val="007D197B"/>
    <w:rsid w:val="007D3D31"/>
    <w:rsid w:val="007D47AC"/>
    <w:rsid w:val="007E479C"/>
    <w:rsid w:val="007E47AC"/>
    <w:rsid w:val="007E70D0"/>
    <w:rsid w:val="007F1177"/>
    <w:rsid w:val="007F3928"/>
    <w:rsid w:val="007F675D"/>
    <w:rsid w:val="00803834"/>
    <w:rsid w:val="00803F09"/>
    <w:rsid w:val="00805B40"/>
    <w:rsid w:val="008067F2"/>
    <w:rsid w:val="00811721"/>
    <w:rsid w:val="00820DE0"/>
    <w:rsid w:val="008213BD"/>
    <w:rsid w:val="00827087"/>
    <w:rsid w:val="00827AC3"/>
    <w:rsid w:val="00832DA5"/>
    <w:rsid w:val="00833D67"/>
    <w:rsid w:val="0083609D"/>
    <w:rsid w:val="00836455"/>
    <w:rsid w:val="00837B0C"/>
    <w:rsid w:val="00837EDF"/>
    <w:rsid w:val="00842036"/>
    <w:rsid w:val="00842E7A"/>
    <w:rsid w:val="008446E8"/>
    <w:rsid w:val="008448AC"/>
    <w:rsid w:val="00844ADA"/>
    <w:rsid w:val="00844B39"/>
    <w:rsid w:val="00845E0E"/>
    <w:rsid w:val="0084761D"/>
    <w:rsid w:val="008562D6"/>
    <w:rsid w:val="0085779A"/>
    <w:rsid w:val="0086008A"/>
    <w:rsid w:val="00860546"/>
    <w:rsid w:val="00860A49"/>
    <w:rsid w:val="00860AB3"/>
    <w:rsid w:val="0086190D"/>
    <w:rsid w:val="00863E6C"/>
    <w:rsid w:val="00865CBB"/>
    <w:rsid w:val="0086644E"/>
    <w:rsid w:val="0087102F"/>
    <w:rsid w:val="00874567"/>
    <w:rsid w:val="008753D8"/>
    <w:rsid w:val="00877335"/>
    <w:rsid w:val="00877C96"/>
    <w:rsid w:val="008869CE"/>
    <w:rsid w:val="00891CA5"/>
    <w:rsid w:val="00895A23"/>
    <w:rsid w:val="008A3E57"/>
    <w:rsid w:val="008A3FE9"/>
    <w:rsid w:val="008A4F66"/>
    <w:rsid w:val="008A53CE"/>
    <w:rsid w:val="008A57E1"/>
    <w:rsid w:val="008B1107"/>
    <w:rsid w:val="008B649F"/>
    <w:rsid w:val="008B6723"/>
    <w:rsid w:val="008C0746"/>
    <w:rsid w:val="008C2798"/>
    <w:rsid w:val="008C59CF"/>
    <w:rsid w:val="008C6A52"/>
    <w:rsid w:val="008D58D7"/>
    <w:rsid w:val="008D609A"/>
    <w:rsid w:val="008E09F3"/>
    <w:rsid w:val="008E1576"/>
    <w:rsid w:val="008E1B1C"/>
    <w:rsid w:val="008E77ED"/>
    <w:rsid w:val="008E7A79"/>
    <w:rsid w:val="008E7D50"/>
    <w:rsid w:val="008F2F75"/>
    <w:rsid w:val="008F448A"/>
    <w:rsid w:val="008F4854"/>
    <w:rsid w:val="008F60D1"/>
    <w:rsid w:val="008F6BA8"/>
    <w:rsid w:val="008F7A09"/>
    <w:rsid w:val="00904C11"/>
    <w:rsid w:val="00905329"/>
    <w:rsid w:val="00911514"/>
    <w:rsid w:val="00911F02"/>
    <w:rsid w:val="0091339D"/>
    <w:rsid w:val="009134B8"/>
    <w:rsid w:val="00913BA0"/>
    <w:rsid w:val="00915487"/>
    <w:rsid w:val="00915D8F"/>
    <w:rsid w:val="0092222B"/>
    <w:rsid w:val="00922A2F"/>
    <w:rsid w:val="00926A41"/>
    <w:rsid w:val="00930C0D"/>
    <w:rsid w:val="00932112"/>
    <w:rsid w:val="009343B3"/>
    <w:rsid w:val="0093595D"/>
    <w:rsid w:val="0093635F"/>
    <w:rsid w:val="009366EB"/>
    <w:rsid w:val="00937391"/>
    <w:rsid w:val="0093775B"/>
    <w:rsid w:val="00937DC7"/>
    <w:rsid w:val="009471AA"/>
    <w:rsid w:val="009655A2"/>
    <w:rsid w:val="009736CD"/>
    <w:rsid w:val="009738CD"/>
    <w:rsid w:val="00975726"/>
    <w:rsid w:val="009807AA"/>
    <w:rsid w:val="0098247A"/>
    <w:rsid w:val="0098466D"/>
    <w:rsid w:val="00985929"/>
    <w:rsid w:val="00985EA9"/>
    <w:rsid w:val="00993BBC"/>
    <w:rsid w:val="0099549F"/>
    <w:rsid w:val="009A0BB7"/>
    <w:rsid w:val="009A1377"/>
    <w:rsid w:val="009A47F3"/>
    <w:rsid w:val="009A68E0"/>
    <w:rsid w:val="009A79F7"/>
    <w:rsid w:val="009B5E4B"/>
    <w:rsid w:val="009C2A74"/>
    <w:rsid w:val="009C2F4A"/>
    <w:rsid w:val="009C50F6"/>
    <w:rsid w:val="009C5ED2"/>
    <w:rsid w:val="009D17B1"/>
    <w:rsid w:val="009D2CFF"/>
    <w:rsid w:val="009D412B"/>
    <w:rsid w:val="009D6981"/>
    <w:rsid w:val="009E0902"/>
    <w:rsid w:val="009E1037"/>
    <w:rsid w:val="009E18E6"/>
    <w:rsid w:val="009E1E5F"/>
    <w:rsid w:val="009E36E1"/>
    <w:rsid w:val="009E7014"/>
    <w:rsid w:val="009F1290"/>
    <w:rsid w:val="009F47EE"/>
    <w:rsid w:val="009F7767"/>
    <w:rsid w:val="00A0376D"/>
    <w:rsid w:val="00A0501B"/>
    <w:rsid w:val="00A20528"/>
    <w:rsid w:val="00A211A7"/>
    <w:rsid w:val="00A338CE"/>
    <w:rsid w:val="00A36BA5"/>
    <w:rsid w:val="00A371A6"/>
    <w:rsid w:val="00A37696"/>
    <w:rsid w:val="00A37EEB"/>
    <w:rsid w:val="00A4168A"/>
    <w:rsid w:val="00A41AE7"/>
    <w:rsid w:val="00A42C70"/>
    <w:rsid w:val="00A50225"/>
    <w:rsid w:val="00A5173A"/>
    <w:rsid w:val="00A52BE4"/>
    <w:rsid w:val="00A5692B"/>
    <w:rsid w:val="00A5734B"/>
    <w:rsid w:val="00A63E05"/>
    <w:rsid w:val="00A64ADC"/>
    <w:rsid w:val="00A80419"/>
    <w:rsid w:val="00A815A2"/>
    <w:rsid w:val="00A81A21"/>
    <w:rsid w:val="00A8264A"/>
    <w:rsid w:val="00A82BB9"/>
    <w:rsid w:val="00A86AD8"/>
    <w:rsid w:val="00A90634"/>
    <w:rsid w:val="00A91658"/>
    <w:rsid w:val="00A91FF3"/>
    <w:rsid w:val="00A92AF7"/>
    <w:rsid w:val="00A95BAB"/>
    <w:rsid w:val="00A97323"/>
    <w:rsid w:val="00AA4960"/>
    <w:rsid w:val="00AB35D2"/>
    <w:rsid w:val="00AB3C34"/>
    <w:rsid w:val="00AB5138"/>
    <w:rsid w:val="00AB782F"/>
    <w:rsid w:val="00AC134D"/>
    <w:rsid w:val="00AC3C7D"/>
    <w:rsid w:val="00AC6D10"/>
    <w:rsid w:val="00AD7D94"/>
    <w:rsid w:val="00AE379D"/>
    <w:rsid w:val="00AE47C1"/>
    <w:rsid w:val="00AE4F0A"/>
    <w:rsid w:val="00AE7850"/>
    <w:rsid w:val="00AF03D3"/>
    <w:rsid w:val="00AF08AF"/>
    <w:rsid w:val="00AF5398"/>
    <w:rsid w:val="00B014E1"/>
    <w:rsid w:val="00B02344"/>
    <w:rsid w:val="00B03A54"/>
    <w:rsid w:val="00B045CC"/>
    <w:rsid w:val="00B064C6"/>
    <w:rsid w:val="00B10722"/>
    <w:rsid w:val="00B1089D"/>
    <w:rsid w:val="00B12206"/>
    <w:rsid w:val="00B202D9"/>
    <w:rsid w:val="00B21498"/>
    <w:rsid w:val="00B235FD"/>
    <w:rsid w:val="00B25320"/>
    <w:rsid w:val="00B25338"/>
    <w:rsid w:val="00B25ED8"/>
    <w:rsid w:val="00B265D4"/>
    <w:rsid w:val="00B26CD4"/>
    <w:rsid w:val="00B35FC2"/>
    <w:rsid w:val="00B50628"/>
    <w:rsid w:val="00B53CFF"/>
    <w:rsid w:val="00B54D64"/>
    <w:rsid w:val="00B573E4"/>
    <w:rsid w:val="00B619FC"/>
    <w:rsid w:val="00B625BD"/>
    <w:rsid w:val="00B64603"/>
    <w:rsid w:val="00B64766"/>
    <w:rsid w:val="00B70557"/>
    <w:rsid w:val="00B724A8"/>
    <w:rsid w:val="00B80CBD"/>
    <w:rsid w:val="00B80E55"/>
    <w:rsid w:val="00B83D60"/>
    <w:rsid w:val="00B85F78"/>
    <w:rsid w:val="00B86184"/>
    <w:rsid w:val="00B8661C"/>
    <w:rsid w:val="00B86B1F"/>
    <w:rsid w:val="00B91385"/>
    <w:rsid w:val="00B95FC6"/>
    <w:rsid w:val="00BA18A8"/>
    <w:rsid w:val="00BA48BE"/>
    <w:rsid w:val="00BB3C35"/>
    <w:rsid w:val="00BB4409"/>
    <w:rsid w:val="00BB5A7D"/>
    <w:rsid w:val="00BB74A9"/>
    <w:rsid w:val="00BC26F4"/>
    <w:rsid w:val="00BC3BBE"/>
    <w:rsid w:val="00BD105A"/>
    <w:rsid w:val="00BD421E"/>
    <w:rsid w:val="00BD5174"/>
    <w:rsid w:val="00BD6BD4"/>
    <w:rsid w:val="00BE024C"/>
    <w:rsid w:val="00BE0D62"/>
    <w:rsid w:val="00BE6C78"/>
    <w:rsid w:val="00BF1709"/>
    <w:rsid w:val="00BF51B3"/>
    <w:rsid w:val="00BF6AB7"/>
    <w:rsid w:val="00C02031"/>
    <w:rsid w:val="00C03AA9"/>
    <w:rsid w:val="00C06634"/>
    <w:rsid w:val="00C071E2"/>
    <w:rsid w:val="00C10660"/>
    <w:rsid w:val="00C11C83"/>
    <w:rsid w:val="00C11D80"/>
    <w:rsid w:val="00C144C4"/>
    <w:rsid w:val="00C15FC6"/>
    <w:rsid w:val="00C16CB5"/>
    <w:rsid w:val="00C16F89"/>
    <w:rsid w:val="00C201D8"/>
    <w:rsid w:val="00C20B1C"/>
    <w:rsid w:val="00C24837"/>
    <w:rsid w:val="00C25B12"/>
    <w:rsid w:val="00C27DB7"/>
    <w:rsid w:val="00C30FD5"/>
    <w:rsid w:val="00C32FF5"/>
    <w:rsid w:val="00C34A75"/>
    <w:rsid w:val="00C36D49"/>
    <w:rsid w:val="00C40FFC"/>
    <w:rsid w:val="00C5343D"/>
    <w:rsid w:val="00C54477"/>
    <w:rsid w:val="00C576A4"/>
    <w:rsid w:val="00C57C89"/>
    <w:rsid w:val="00C6210B"/>
    <w:rsid w:val="00C62396"/>
    <w:rsid w:val="00C62B54"/>
    <w:rsid w:val="00C65B80"/>
    <w:rsid w:val="00C718F3"/>
    <w:rsid w:val="00C743A1"/>
    <w:rsid w:val="00C76B83"/>
    <w:rsid w:val="00C77FA7"/>
    <w:rsid w:val="00C90152"/>
    <w:rsid w:val="00C94721"/>
    <w:rsid w:val="00C96AE1"/>
    <w:rsid w:val="00CA03B9"/>
    <w:rsid w:val="00CA1C6D"/>
    <w:rsid w:val="00CA289C"/>
    <w:rsid w:val="00CA2F72"/>
    <w:rsid w:val="00CA3FA9"/>
    <w:rsid w:val="00CA56C9"/>
    <w:rsid w:val="00CA5E06"/>
    <w:rsid w:val="00CB1C45"/>
    <w:rsid w:val="00CB34F5"/>
    <w:rsid w:val="00CB5C94"/>
    <w:rsid w:val="00CB7166"/>
    <w:rsid w:val="00CC0418"/>
    <w:rsid w:val="00CC0651"/>
    <w:rsid w:val="00CC16B7"/>
    <w:rsid w:val="00CC577C"/>
    <w:rsid w:val="00CC5BE5"/>
    <w:rsid w:val="00CC5DF3"/>
    <w:rsid w:val="00CD102A"/>
    <w:rsid w:val="00CD36DF"/>
    <w:rsid w:val="00CD42D6"/>
    <w:rsid w:val="00CD7BE7"/>
    <w:rsid w:val="00CE5C85"/>
    <w:rsid w:val="00CF2278"/>
    <w:rsid w:val="00CF2D59"/>
    <w:rsid w:val="00D00B8D"/>
    <w:rsid w:val="00D01830"/>
    <w:rsid w:val="00D05E82"/>
    <w:rsid w:val="00D073E4"/>
    <w:rsid w:val="00D07C7F"/>
    <w:rsid w:val="00D14F07"/>
    <w:rsid w:val="00D225B1"/>
    <w:rsid w:val="00D27F94"/>
    <w:rsid w:val="00D36DA1"/>
    <w:rsid w:val="00D51940"/>
    <w:rsid w:val="00D55BB8"/>
    <w:rsid w:val="00D57628"/>
    <w:rsid w:val="00D60472"/>
    <w:rsid w:val="00D609CB"/>
    <w:rsid w:val="00D64B77"/>
    <w:rsid w:val="00D653EC"/>
    <w:rsid w:val="00D66A24"/>
    <w:rsid w:val="00D71494"/>
    <w:rsid w:val="00D758A1"/>
    <w:rsid w:val="00D77F88"/>
    <w:rsid w:val="00D87CD3"/>
    <w:rsid w:val="00D90B41"/>
    <w:rsid w:val="00D93522"/>
    <w:rsid w:val="00D93CCB"/>
    <w:rsid w:val="00D979C9"/>
    <w:rsid w:val="00D979D9"/>
    <w:rsid w:val="00DA1823"/>
    <w:rsid w:val="00DA1DFF"/>
    <w:rsid w:val="00DA29E5"/>
    <w:rsid w:val="00DA3218"/>
    <w:rsid w:val="00DB0589"/>
    <w:rsid w:val="00DB09B2"/>
    <w:rsid w:val="00DC1269"/>
    <w:rsid w:val="00DC2A8A"/>
    <w:rsid w:val="00DC30E0"/>
    <w:rsid w:val="00DC36F0"/>
    <w:rsid w:val="00DC53A9"/>
    <w:rsid w:val="00DD064D"/>
    <w:rsid w:val="00DD5A7E"/>
    <w:rsid w:val="00DE459F"/>
    <w:rsid w:val="00DE491E"/>
    <w:rsid w:val="00DE7003"/>
    <w:rsid w:val="00DF175A"/>
    <w:rsid w:val="00DF279B"/>
    <w:rsid w:val="00DF38C3"/>
    <w:rsid w:val="00DF7851"/>
    <w:rsid w:val="00DF7DA5"/>
    <w:rsid w:val="00E01CBB"/>
    <w:rsid w:val="00E020FB"/>
    <w:rsid w:val="00E02E9C"/>
    <w:rsid w:val="00E104D0"/>
    <w:rsid w:val="00E16D7E"/>
    <w:rsid w:val="00E21838"/>
    <w:rsid w:val="00E2219E"/>
    <w:rsid w:val="00E23BF0"/>
    <w:rsid w:val="00E23E93"/>
    <w:rsid w:val="00E242ED"/>
    <w:rsid w:val="00E24693"/>
    <w:rsid w:val="00E30F8F"/>
    <w:rsid w:val="00E33530"/>
    <w:rsid w:val="00E34A39"/>
    <w:rsid w:val="00E37DCE"/>
    <w:rsid w:val="00E43656"/>
    <w:rsid w:val="00E44CFD"/>
    <w:rsid w:val="00E450A8"/>
    <w:rsid w:val="00E463EF"/>
    <w:rsid w:val="00E47B3F"/>
    <w:rsid w:val="00E56F4B"/>
    <w:rsid w:val="00E645EB"/>
    <w:rsid w:val="00E70125"/>
    <w:rsid w:val="00E73805"/>
    <w:rsid w:val="00E87523"/>
    <w:rsid w:val="00E93B26"/>
    <w:rsid w:val="00E945FD"/>
    <w:rsid w:val="00E94B2C"/>
    <w:rsid w:val="00EA4033"/>
    <w:rsid w:val="00EA5C06"/>
    <w:rsid w:val="00EA7FD7"/>
    <w:rsid w:val="00EB40C7"/>
    <w:rsid w:val="00EB4443"/>
    <w:rsid w:val="00EB584A"/>
    <w:rsid w:val="00EB5F8B"/>
    <w:rsid w:val="00EB613D"/>
    <w:rsid w:val="00EB64E3"/>
    <w:rsid w:val="00EB7B38"/>
    <w:rsid w:val="00EC15EE"/>
    <w:rsid w:val="00EC36C3"/>
    <w:rsid w:val="00EC6345"/>
    <w:rsid w:val="00EC69E5"/>
    <w:rsid w:val="00ED2D07"/>
    <w:rsid w:val="00ED302A"/>
    <w:rsid w:val="00ED6EB9"/>
    <w:rsid w:val="00EE1D0B"/>
    <w:rsid w:val="00EE4D1E"/>
    <w:rsid w:val="00EE673A"/>
    <w:rsid w:val="00EF379D"/>
    <w:rsid w:val="00EF3C64"/>
    <w:rsid w:val="00EF3E06"/>
    <w:rsid w:val="00EF454B"/>
    <w:rsid w:val="00EF5173"/>
    <w:rsid w:val="00F03FC6"/>
    <w:rsid w:val="00F0444A"/>
    <w:rsid w:val="00F044FB"/>
    <w:rsid w:val="00F0638F"/>
    <w:rsid w:val="00F07873"/>
    <w:rsid w:val="00F1088E"/>
    <w:rsid w:val="00F13428"/>
    <w:rsid w:val="00F13929"/>
    <w:rsid w:val="00F14644"/>
    <w:rsid w:val="00F14CB2"/>
    <w:rsid w:val="00F14E51"/>
    <w:rsid w:val="00F20874"/>
    <w:rsid w:val="00F30E4A"/>
    <w:rsid w:val="00F33A39"/>
    <w:rsid w:val="00F33EBA"/>
    <w:rsid w:val="00F34BC9"/>
    <w:rsid w:val="00F35CC4"/>
    <w:rsid w:val="00F37CAE"/>
    <w:rsid w:val="00F402C0"/>
    <w:rsid w:val="00F40ECD"/>
    <w:rsid w:val="00F41897"/>
    <w:rsid w:val="00F42E2C"/>
    <w:rsid w:val="00F44606"/>
    <w:rsid w:val="00F45738"/>
    <w:rsid w:val="00F47159"/>
    <w:rsid w:val="00F518A7"/>
    <w:rsid w:val="00F6657D"/>
    <w:rsid w:val="00F71AC0"/>
    <w:rsid w:val="00F73949"/>
    <w:rsid w:val="00F757C9"/>
    <w:rsid w:val="00F81768"/>
    <w:rsid w:val="00F81DB9"/>
    <w:rsid w:val="00F81E9A"/>
    <w:rsid w:val="00F83E19"/>
    <w:rsid w:val="00F84C6B"/>
    <w:rsid w:val="00F8535C"/>
    <w:rsid w:val="00F857E9"/>
    <w:rsid w:val="00F872CD"/>
    <w:rsid w:val="00F92C99"/>
    <w:rsid w:val="00F9383E"/>
    <w:rsid w:val="00FA187E"/>
    <w:rsid w:val="00FA21CE"/>
    <w:rsid w:val="00FA366B"/>
    <w:rsid w:val="00FA3820"/>
    <w:rsid w:val="00FA4902"/>
    <w:rsid w:val="00FB3374"/>
    <w:rsid w:val="00FB6BBF"/>
    <w:rsid w:val="00FC30AE"/>
    <w:rsid w:val="00FC47C6"/>
    <w:rsid w:val="00FC5652"/>
    <w:rsid w:val="00FC5688"/>
    <w:rsid w:val="00FC7974"/>
    <w:rsid w:val="00FD517B"/>
    <w:rsid w:val="00FE11B3"/>
    <w:rsid w:val="00FE6964"/>
    <w:rsid w:val="00FF01C1"/>
    <w:rsid w:val="00FF579A"/>
    <w:rsid w:val="00FF5C8F"/>
    <w:rsid w:val="00FF6A2D"/>
    <w:rsid w:val="4EC8E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3BAB09"/>
  <w15:docId w15:val="{22A5285C-0DAC-4BBF-9FF1-3FDB38BC8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Droid Sans Fallback" w:hAnsi="Calibri" w:cs="Calibr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523"/>
    <w:pPr>
      <w:suppressAutoHyphens/>
      <w:spacing w:after="200"/>
    </w:pPr>
    <w:rPr>
      <w:color w:val="00000A"/>
    </w:rPr>
  </w:style>
  <w:style w:type="paragraph" w:styleId="Ttulo1">
    <w:name w:val="heading 1"/>
    <w:basedOn w:val="Normal"/>
    <w:next w:val="Normal"/>
    <w:link w:val="Ttulo1Char"/>
    <w:uiPriority w:val="9"/>
    <w:qFormat/>
    <w:rsid w:val="005F5D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F5D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5F5D6E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C06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134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otexto"/>
    <w:pPr>
      <w:keepNext/>
      <w:spacing w:before="240" w:after="120"/>
    </w:pPr>
    <w:rPr>
      <w:rFonts w:ascii="Liberation Sans" w:hAnsi="Liberation Sans" w:cs="Lohit Marathi"/>
      <w:sz w:val="28"/>
      <w:szCs w:val="28"/>
    </w:rPr>
  </w:style>
  <w:style w:type="paragraph" w:customStyle="1" w:styleId="Corpodotexto">
    <w:name w:val="Corpo do texto"/>
    <w:basedOn w:val="Normal"/>
    <w:uiPriority w:val="99"/>
    <w:pPr>
      <w:spacing w:after="140" w:line="288" w:lineRule="auto"/>
    </w:pPr>
  </w:style>
  <w:style w:type="paragraph" w:styleId="Lista">
    <w:name w:val="List"/>
    <w:basedOn w:val="Corpodotexto"/>
    <w:rPr>
      <w:rFonts w:cs="Lohit Marathi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Lohit Marathi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Lohit Marath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134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</w:style>
  <w:style w:type="paragraph" w:customStyle="1" w:styleId="Contedodatabela">
    <w:name w:val="Conteúdo da tabela"/>
    <w:basedOn w:val="Normal"/>
  </w:style>
  <w:style w:type="paragraph" w:customStyle="1" w:styleId="Ttulodetabela">
    <w:name w:val="Título de tabela"/>
    <w:basedOn w:val="Contedodatabela"/>
  </w:style>
  <w:style w:type="table" w:styleId="Tabelacomgrade">
    <w:name w:val="Table Grid"/>
    <w:basedOn w:val="Tabelanormal"/>
    <w:uiPriority w:val="59"/>
    <w:rsid w:val="00D1134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rsid w:val="005F5D6E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5F5D6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F5D6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5F5D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F5D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unhideWhenUsed/>
    <w:rsid w:val="005F5D6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450A8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3D10AA"/>
    <w:rPr>
      <w:color w:val="800080" w:themeColor="followedHyperlink"/>
      <w:u w:val="single"/>
    </w:rPr>
  </w:style>
  <w:style w:type="character" w:customStyle="1" w:styleId="canfaseforte">
    <w:name w:val="Êcanfase forte"/>
    <w:uiPriority w:val="99"/>
    <w:rsid w:val="00160CA3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0D662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662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6624"/>
    <w:rPr>
      <w:color w:val="00000A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D662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D6624"/>
    <w:rPr>
      <w:b/>
      <w:bCs/>
      <w:color w:val="00000A"/>
      <w:sz w:val="20"/>
      <w:szCs w:val="20"/>
    </w:rPr>
  </w:style>
  <w:style w:type="character" w:customStyle="1" w:styleId="Ttulo4Char">
    <w:name w:val="Título 4 Char"/>
    <w:basedOn w:val="Fontepargpadro"/>
    <w:link w:val="Ttulo4"/>
    <w:uiPriority w:val="9"/>
    <w:rsid w:val="00CC065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Standard">
    <w:name w:val="Standard"/>
    <w:rsid w:val="00CC0651"/>
    <w:pPr>
      <w:suppressAutoHyphens/>
      <w:autoSpaceDN w:val="0"/>
      <w:spacing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Cabealho">
    <w:name w:val="header"/>
    <w:basedOn w:val="Standard"/>
    <w:link w:val="CabealhoChar"/>
    <w:rsid w:val="00CC0651"/>
    <w:pPr>
      <w:tabs>
        <w:tab w:val="center" w:pos="4419"/>
        <w:tab w:val="right" w:pos="8838"/>
      </w:tabs>
      <w:spacing w:before="120"/>
      <w:ind w:firstLine="1134"/>
      <w:jc w:val="both"/>
    </w:pPr>
  </w:style>
  <w:style w:type="character" w:customStyle="1" w:styleId="CabealhoChar">
    <w:name w:val="Cabeçalho Char"/>
    <w:basedOn w:val="Fontepargpadro"/>
    <w:link w:val="Cabealho"/>
    <w:rsid w:val="00CC0651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Corpodetexto">
    <w:name w:val="Body Text"/>
    <w:basedOn w:val="Normal"/>
    <w:link w:val="CorpodetextoChar"/>
    <w:uiPriority w:val="99"/>
    <w:rsid w:val="0017639F"/>
    <w:pPr>
      <w:widowControl w:val="0"/>
      <w:spacing w:after="12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17639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MenoPendente">
    <w:name w:val="Unresolved Mention"/>
    <w:basedOn w:val="Fontepargpadro"/>
    <w:uiPriority w:val="99"/>
    <w:semiHidden/>
    <w:unhideWhenUsed/>
    <w:rsid w:val="00CF2278"/>
    <w:rPr>
      <w:color w:val="605E5C"/>
      <w:shd w:val="clear" w:color="auto" w:fill="E1DFDD"/>
    </w:rPr>
  </w:style>
  <w:style w:type="character" w:customStyle="1" w:styleId="dpvwyc">
    <w:name w:val="dpvwyc"/>
    <w:basedOn w:val="Fontepargpadro"/>
    <w:rsid w:val="00155472"/>
  </w:style>
  <w:style w:type="character" w:customStyle="1" w:styleId="npefkd">
    <w:name w:val="npefkd"/>
    <w:basedOn w:val="Fontepargpadro"/>
    <w:rsid w:val="00155472"/>
  </w:style>
  <w:style w:type="paragraph" w:styleId="Rodap">
    <w:name w:val="footer"/>
    <w:basedOn w:val="Normal"/>
    <w:link w:val="RodapChar"/>
    <w:uiPriority w:val="99"/>
    <w:unhideWhenUsed/>
    <w:rsid w:val="006167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67A9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73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1411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57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17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586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6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1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892428">
                  <w:marLeft w:val="-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2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8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9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8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63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050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3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5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5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16814">
                  <w:marLeft w:val="-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8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ernando.laercio@ufv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eriodicos.ufv.br/revistadir/about/submissions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F4189-03EE-47EF-9496-0FCEFAD89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10263</TotalTime>
  <Pages>5</Pages>
  <Words>1473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de Processos Seletivos</dc:creator>
  <cp:lastModifiedBy>Fernando Laércio Alves da Silva</cp:lastModifiedBy>
  <cp:revision>50</cp:revision>
  <cp:lastPrinted>2020-08-30T14:03:00Z</cp:lastPrinted>
  <dcterms:created xsi:type="dcterms:W3CDTF">2021-05-24T19:18:00Z</dcterms:created>
  <dcterms:modified xsi:type="dcterms:W3CDTF">2026-07-27T23:22:00Z</dcterms:modified>
  <dc:language>pt-BR</dc:language>
</cp:coreProperties>
</file>